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BE112E" w14:textId="1485D275" w:rsidR="00BD26E3" w:rsidRPr="00DD0F8B" w:rsidRDefault="00BD26E3" w:rsidP="00F61187">
      <w:pPr>
        <w:shd w:val="clear" w:color="auto" w:fill="FFFFFF"/>
        <w:jc w:val="center"/>
        <w:rPr>
          <w:rFonts w:eastAsia="Times New Roman" w:cstheme="minorHAnsi"/>
          <w:b/>
          <w:bCs/>
          <w:sz w:val="28"/>
          <w:szCs w:val="28"/>
          <w:lang w:eastAsia="en-GB"/>
        </w:rPr>
      </w:pPr>
      <w:r w:rsidRPr="00DD0F8B">
        <w:rPr>
          <w:noProof/>
        </w:rPr>
        <w:drawing>
          <wp:inline distT="0" distB="0" distL="0" distR="0" wp14:anchorId="3BE0F6A8" wp14:editId="038DAA6C">
            <wp:extent cx="2261062" cy="764589"/>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1274" cy="771424"/>
                    </a:xfrm>
                    <a:prstGeom prst="rect">
                      <a:avLst/>
                    </a:prstGeom>
                    <a:noFill/>
                    <a:ln>
                      <a:noFill/>
                    </a:ln>
                  </pic:spPr>
                </pic:pic>
              </a:graphicData>
            </a:graphic>
          </wp:inline>
        </w:drawing>
      </w:r>
    </w:p>
    <w:p w14:paraId="24609814" w14:textId="77777777" w:rsidR="00EF303F" w:rsidRPr="00DD0F8B" w:rsidRDefault="00EF303F" w:rsidP="008637A3">
      <w:pPr>
        <w:shd w:val="clear" w:color="auto" w:fill="FFFFFF"/>
        <w:rPr>
          <w:rFonts w:eastAsia="Times New Roman" w:cstheme="minorHAnsi"/>
          <w:b/>
          <w:bCs/>
          <w:sz w:val="24"/>
          <w:szCs w:val="24"/>
          <w:lang w:eastAsia="en-GB"/>
        </w:rPr>
      </w:pPr>
    </w:p>
    <w:p w14:paraId="21A17A13" w14:textId="71B3BCF7" w:rsidR="007E1EB7" w:rsidRPr="00DD0F8B" w:rsidRDefault="007E1EB7" w:rsidP="008637A3">
      <w:pPr>
        <w:shd w:val="clear" w:color="auto" w:fill="FFFFFF"/>
        <w:rPr>
          <w:rFonts w:eastAsia="Times New Roman" w:cstheme="minorHAnsi"/>
          <w:b/>
          <w:bCs/>
          <w:sz w:val="24"/>
          <w:szCs w:val="24"/>
          <w:lang w:eastAsia="en-GB"/>
        </w:rPr>
      </w:pPr>
      <w:r w:rsidRPr="00DD0F8B">
        <w:rPr>
          <w:rFonts w:eastAsia="Times New Roman" w:cstheme="minorHAnsi"/>
          <w:b/>
          <w:bCs/>
          <w:sz w:val="28"/>
          <w:szCs w:val="28"/>
          <w:lang w:eastAsia="en-GB"/>
        </w:rPr>
        <w:t xml:space="preserve">AVZ </w:t>
      </w:r>
      <w:r w:rsidR="00BD301F">
        <w:rPr>
          <w:rFonts w:eastAsia="Times New Roman" w:cstheme="minorHAnsi"/>
          <w:b/>
          <w:bCs/>
          <w:sz w:val="28"/>
          <w:szCs w:val="28"/>
          <w:lang w:eastAsia="en-GB"/>
        </w:rPr>
        <w:t xml:space="preserve">London Borough </w:t>
      </w:r>
      <w:r w:rsidR="00F73DCF" w:rsidRPr="00DD0F8B">
        <w:rPr>
          <w:rFonts w:eastAsia="Times New Roman" w:cstheme="minorHAnsi"/>
          <w:b/>
          <w:bCs/>
          <w:sz w:val="28"/>
          <w:szCs w:val="28"/>
          <w:lang w:eastAsia="en-GB"/>
        </w:rPr>
        <w:t>Vision Zero</w:t>
      </w:r>
      <w:r w:rsidR="0094119C" w:rsidRPr="00DD0F8B">
        <w:rPr>
          <w:rFonts w:eastAsia="Times New Roman" w:cstheme="minorHAnsi"/>
          <w:b/>
          <w:bCs/>
          <w:sz w:val="28"/>
          <w:szCs w:val="28"/>
          <w:lang w:eastAsia="en-GB"/>
        </w:rPr>
        <w:t xml:space="preserve"> </w:t>
      </w:r>
      <w:r w:rsidR="00F73DCF" w:rsidRPr="00DD0F8B">
        <w:rPr>
          <w:rFonts w:eastAsia="Times New Roman" w:cstheme="minorHAnsi"/>
          <w:b/>
          <w:bCs/>
          <w:sz w:val="28"/>
          <w:szCs w:val="28"/>
          <w:lang w:eastAsia="en-GB"/>
        </w:rPr>
        <w:t xml:space="preserve">Road Danger </w:t>
      </w:r>
      <w:r w:rsidR="00272435">
        <w:rPr>
          <w:rFonts w:eastAsia="Times New Roman" w:cstheme="minorHAnsi"/>
          <w:b/>
          <w:bCs/>
          <w:sz w:val="28"/>
          <w:szCs w:val="28"/>
          <w:lang w:eastAsia="en-GB"/>
        </w:rPr>
        <w:t xml:space="preserve">Best Practice </w:t>
      </w:r>
      <w:r w:rsidR="006B407C">
        <w:rPr>
          <w:rFonts w:eastAsia="Times New Roman" w:cstheme="minorHAnsi"/>
          <w:b/>
          <w:bCs/>
          <w:sz w:val="28"/>
          <w:szCs w:val="28"/>
          <w:lang w:eastAsia="en-GB"/>
        </w:rPr>
        <w:t>resource</w:t>
      </w:r>
      <w:r w:rsidR="003B2B55">
        <w:rPr>
          <w:rFonts w:eastAsia="Times New Roman" w:cstheme="minorHAnsi"/>
          <w:b/>
          <w:bCs/>
          <w:sz w:val="28"/>
          <w:szCs w:val="28"/>
          <w:lang w:eastAsia="en-GB"/>
        </w:rPr>
        <w:t xml:space="preserve"> </w:t>
      </w:r>
      <w:r w:rsidR="00BD26E3" w:rsidRPr="00DD0F8B">
        <w:rPr>
          <w:rFonts w:eastAsia="Times New Roman" w:cstheme="minorHAnsi"/>
          <w:b/>
          <w:bCs/>
          <w:sz w:val="24"/>
          <w:szCs w:val="24"/>
          <w:lang w:eastAsia="en-GB"/>
        </w:rPr>
        <w:t>(a work-in-progress)</w:t>
      </w:r>
    </w:p>
    <w:p w14:paraId="032D1F60" w14:textId="77777777" w:rsidR="00AE1BD4" w:rsidRPr="00DD0F8B" w:rsidRDefault="00AE1BD4" w:rsidP="008637A3">
      <w:pPr>
        <w:shd w:val="clear" w:color="auto" w:fill="FFFFFF"/>
        <w:rPr>
          <w:rFonts w:eastAsia="Times New Roman" w:cstheme="minorHAnsi"/>
          <w:b/>
          <w:bCs/>
          <w:sz w:val="24"/>
          <w:szCs w:val="24"/>
          <w:lang w:eastAsia="en-GB"/>
        </w:rPr>
      </w:pPr>
    </w:p>
    <w:p w14:paraId="23879460" w14:textId="7F11C24A" w:rsidR="00F73DCF" w:rsidRPr="00DD0F8B" w:rsidRDefault="006922E4" w:rsidP="004F276B">
      <w:pPr>
        <w:shd w:val="clear" w:color="auto" w:fill="FFFFFF"/>
        <w:rPr>
          <w:rFonts w:eastAsia="Times New Roman" w:cstheme="minorHAnsi"/>
          <w:b/>
          <w:bCs/>
          <w:lang w:eastAsia="en-GB"/>
        </w:rPr>
      </w:pPr>
      <w:r w:rsidRPr="00DD0F8B">
        <w:rPr>
          <w:rFonts w:eastAsia="Times New Roman" w:cstheme="minorHAnsi"/>
          <w:b/>
          <w:bCs/>
          <w:lang w:eastAsia="en-GB"/>
        </w:rPr>
        <w:t>Obviously</w:t>
      </w:r>
      <w:r w:rsidR="00104FAB">
        <w:rPr>
          <w:rFonts w:eastAsia="Times New Roman" w:cstheme="minorHAnsi"/>
          <w:b/>
          <w:bCs/>
          <w:lang w:eastAsia="en-GB"/>
        </w:rPr>
        <w:t>,</w:t>
      </w:r>
      <w:r w:rsidRPr="00DD0F8B">
        <w:rPr>
          <w:rFonts w:eastAsia="Times New Roman" w:cstheme="minorHAnsi"/>
          <w:b/>
          <w:bCs/>
          <w:lang w:eastAsia="en-GB"/>
        </w:rPr>
        <w:t xml:space="preserve"> TfL and the GLA have a leading role to play in delivering Vision Zero </w:t>
      </w:r>
      <w:r w:rsidR="00104FAB">
        <w:rPr>
          <w:rFonts w:eastAsia="Times New Roman" w:cstheme="minorHAnsi"/>
          <w:b/>
          <w:bCs/>
          <w:lang w:eastAsia="en-GB"/>
        </w:rPr>
        <w:t xml:space="preserve">in London </w:t>
      </w:r>
      <w:r w:rsidRPr="00DD0F8B">
        <w:rPr>
          <w:rFonts w:eastAsia="Times New Roman" w:cstheme="minorHAnsi"/>
          <w:b/>
          <w:bCs/>
          <w:lang w:eastAsia="en-GB"/>
        </w:rPr>
        <w:t>but t</w:t>
      </w:r>
      <w:r w:rsidR="00F73DCF" w:rsidRPr="00DD0F8B">
        <w:rPr>
          <w:rFonts w:eastAsia="Times New Roman" w:cstheme="minorHAnsi"/>
          <w:b/>
          <w:bCs/>
          <w:lang w:eastAsia="en-GB"/>
        </w:rPr>
        <w:t>hese are the policies that we would like to see the London Boroughs including in their transport policies to support GLA/TfL Vision Zero targets</w:t>
      </w:r>
      <w:r w:rsidR="00F73DCF" w:rsidRPr="00DD0F8B">
        <w:rPr>
          <w:rStyle w:val="FootnoteReference"/>
          <w:rFonts w:eastAsia="Times New Roman" w:cstheme="minorHAnsi"/>
          <w:b/>
          <w:bCs/>
          <w:lang w:eastAsia="en-GB"/>
        </w:rPr>
        <w:footnoteReference w:id="1"/>
      </w:r>
      <w:r w:rsidRPr="00DD0F8B">
        <w:rPr>
          <w:rFonts w:eastAsia="Times New Roman" w:cstheme="minorHAnsi"/>
          <w:b/>
          <w:bCs/>
          <w:lang w:eastAsia="en-GB"/>
        </w:rPr>
        <w:t>. This page summarises the priority areas; the following pages provide more detail.</w:t>
      </w:r>
    </w:p>
    <w:p w14:paraId="209F1624" w14:textId="77777777" w:rsidR="00C9399E" w:rsidRPr="00DD0F8B" w:rsidRDefault="00C9399E">
      <w:pPr>
        <w:rPr>
          <w:rFonts w:eastAsia="Times New Roman" w:cstheme="minorHAnsi"/>
          <w:b/>
          <w:bCs/>
          <w:lang w:eastAsia="en-GB"/>
        </w:rPr>
      </w:pPr>
    </w:p>
    <w:p w14:paraId="5C9EDD38" w14:textId="2E726E50" w:rsidR="006A3555" w:rsidRPr="00DD0F8B" w:rsidRDefault="006A3555">
      <w:pPr>
        <w:rPr>
          <w:rFonts w:eastAsia="Times New Roman" w:cstheme="minorHAnsi"/>
          <w:b/>
          <w:bCs/>
          <w:sz w:val="24"/>
          <w:szCs w:val="24"/>
          <w:lang w:eastAsia="en-GB"/>
        </w:rPr>
      </w:pPr>
      <w:r w:rsidRPr="00DD0F8B">
        <w:rPr>
          <w:rFonts w:eastAsia="Times New Roman" w:cstheme="minorHAnsi"/>
          <w:b/>
          <w:bCs/>
          <w:sz w:val="24"/>
          <w:szCs w:val="24"/>
          <w:lang w:eastAsia="en-GB"/>
        </w:rPr>
        <w:t xml:space="preserve">Priority </w:t>
      </w:r>
      <w:r w:rsidR="004F190A" w:rsidRPr="004F190A">
        <w:rPr>
          <w:rFonts w:eastAsia="Times New Roman" w:cstheme="minorHAnsi"/>
          <w:b/>
          <w:bCs/>
          <w:sz w:val="24"/>
          <w:szCs w:val="24"/>
          <w:lang w:eastAsia="en-GB"/>
        </w:rPr>
        <w:t>Road Danger Reduction</w:t>
      </w:r>
      <w:r w:rsidR="004F190A">
        <w:rPr>
          <w:rFonts w:eastAsia="Times New Roman" w:cstheme="minorHAnsi"/>
          <w:b/>
          <w:bCs/>
          <w:sz w:val="24"/>
          <w:szCs w:val="24"/>
          <w:lang w:eastAsia="en-GB"/>
        </w:rPr>
        <w:t xml:space="preserve"> </w:t>
      </w:r>
      <w:r w:rsidRPr="00DD0F8B">
        <w:rPr>
          <w:rFonts w:eastAsia="Times New Roman" w:cstheme="minorHAnsi"/>
          <w:b/>
          <w:bCs/>
          <w:sz w:val="24"/>
          <w:szCs w:val="24"/>
          <w:lang w:eastAsia="en-GB"/>
        </w:rPr>
        <w:t>areas</w:t>
      </w:r>
      <w:r w:rsidR="00456F1F" w:rsidRPr="00DD0F8B">
        <w:rPr>
          <w:rFonts w:eastAsia="Times New Roman" w:cstheme="minorHAnsi"/>
          <w:b/>
          <w:bCs/>
          <w:sz w:val="24"/>
          <w:szCs w:val="24"/>
          <w:lang w:eastAsia="en-GB"/>
        </w:rPr>
        <w:t xml:space="preserve"> and </w:t>
      </w:r>
      <w:r w:rsidRPr="00DD0F8B">
        <w:rPr>
          <w:rFonts w:eastAsia="Times New Roman" w:cstheme="minorHAnsi"/>
          <w:b/>
          <w:bCs/>
          <w:sz w:val="24"/>
          <w:szCs w:val="24"/>
          <w:lang w:eastAsia="en-GB"/>
        </w:rPr>
        <w:t>policies</w:t>
      </w:r>
    </w:p>
    <w:p w14:paraId="5023FABC" w14:textId="0F56CE79" w:rsidR="006922E4" w:rsidRPr="00DD0F8B" w:rsidRDefault="006922E4">
      <w:pPr>
        <w:rPr>
          <w:rFonts w:eastAsia="Times New Roman" w:cstheme="minorHAnsi"/>
          <w:b/>
          <w:bCs/>
          <w:sz w:val="24"/>
          <w:szCs w:val="24"/>
          <w:lang w:eastAsia="en-GB"/>
        </w:rPr>
      </w:pPr>
    </w:p>
    <w:tbl>
      <w:tblPr>
        <w:tblStyle w:val="TableGrid"/>
        <w:tblW w:w="9990" w:type="dxa"/>
        <w:tblInd w:w="175" w:type="dxa"/>
        <w:tblLook w:val="04A0" w:firstRow="1" w:lastRow="0" w:firstColumn="1" w:lastColumn="0" w:noHBand="0" w:noVBand="1"/>
      </w:tblPr>
      <w:tblGrid>
        <w:gridCol w:w="2610"/>
        <w:gridCol w:w="7380"/>
      </w:tblGrid>
      <w:tr w:rsidR="00DD0F8B" w:rsidRPr="00DD0F8B" w14:paraId="4DEF31ED" w14:textId="77777777" w:rsidTr="009A6821">
        <w:tc>
          <w:tcPr>
            <w:tcW w:w="2610" w:type="dxa"/>
            <w:shd w:val="clear" w:color="auto" w:fill="BFBFBF" w:themeFill="background1" w:themeFillShade="BF"/>
          </w:tcPr>
          <w:p w14:paraId="17C9B047" w14:textId="327D4BCE" w:rsidR="006922E4" w:rsidRPr="00DD0F8B" w:rsidRDefault="006922E4" w:rsidP="006922E4">
            <w:pPr>
              <w:jc w:val="center"/>
              <w:rPr>
                <w:rFonts w:eastAsia="Times New Roman" w:cstheme="minorHAnsi"/>
                <w:b/>
                <w:bCs/>
                <w:lang w:eastAsia="en-GB"/>
              </w:rPr>
            </w:pPr>
            <w:r w:rsidRPr="00DD0F8B">
              <w:rPr>
                <w:rFonts w:eastAsia="Times New Roman" w:cstheme="minorHAnsi"/>
                <w:b/>
                <w:bCs/>
                <w:lang w:eastAsia="en-GB"/>
              </w:rPr>
              <w:t>Area</w:t>
            </w:r>
          </w:p>
        </w:tc>
        <w:tc>
          <w:tcPr>
            <w:tcW w:w="7380" w:type="dxa"/>
            <w:shd w:val="clear" w:color="auto" w:fill="BFBFBF" w:themeFill="background1" w:themeFillShade="BF"/>
          </w:tcPr>
          <w:p w14:paraId="2F7C4852" w14:textId="7FAE4C83" w:rsidR="006922E4" w:rsidRPr="00DD0F8B" w:rsidRDefault="006922E4" w:rsidP="006922E4">
            <w:pPr>
              <w:jc w:val="center"/>
              <w:rPr>
                <w:rFonts w:eastAsia="Times New Roman" w:cstheme="minorHAnsi"/>
                <w:b/>
                <w:bCs/>
                <w:lang w:eastAsia="en-GB"/>
              </w:rPr>
            </w:pPr>
            <w:r w:rsidRPr="00DD0F8B">
              <w:rPr>
                <w:rFonts w:eastAsia="Times New Roman" w:cstheme="minorHAnsi"/>
                <w:b/>
                <w:bCs/>
                <w:lang w:eastAsia="en-GB"/>
              </w:rPr>
              <w:t>Key borough policies</w:t>
            </w:r>
          </w:p>
        </w:tc>
      </w:tr>
      <w:tr w:rsidR="00DD0F8B" w:rsidRPr="00DD0F8B" w14:paraId="45630858" w14:textId="77777777" w:rsidTr="00104FAB">
        <w:tc>
          <w:tcPr>
            <w:tcW w:w="2610" w:type="dxa"/>
            <w:shd w:val="clear" w:color="auto" w:fill="FFFF00"/>
          </w:tcPr>
          <w:p w14:paraId="6C5B3D84" w14:textId="52B78173" w:rsidR="006922E4" w:rsidRPr="00DD0F8B" w:rsidRDefault="00104FAB" w:rsidP="006922E4">
            <w:pPr>
              <w:rPr>
                <w:rFonts w:eastAsia="Times New Roman" w:cstheme="minorHAnsi"/>
                <w:b/>
                <w:bCs/>
                <w:lang w:eastAsia="en-GB"/>
              </w:rPr>
            </w:pPr>
            <w:r>
              <w:rPr>
                <w:rFonts w:eastAsia="Times New Roman" w:cstheme="minorHAnsi"/>
                <w:b/>
                <w:bCs/>
                <w:lang w:eastAsia="en-GB"/>
              </w:rPr>
              <w:t xml:space="preserve">1. </w:t>
            </w:r>
            <w:r w:rsidR="008662CD">
              <w:rPr>
                <w:rFonts w:eastAsia="Times New Roman" w:cstheme="minorHAnsi"/>
                <w:b/>
                <w:bCs/>
                <w:lang w:eastAsia="en-GB"/>
              </w:rPr>
              <w:t>Less Speed</w:t>
            </w:r>
          </w:p>
        </w:tc>
        <w:tc>
          <w:tcPr>
            <w:tcW w:w="7380" w:type="dxa"/>
          </w:tcPr>
          <w:p w14:paraId="214E9D16" w14:textId="2938D8FC" w:rsidR="006922E4" w:rsidRDefault="009A6821"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 xml:space="preserve">Default </w:t>
            </w:r>
            <w:r w:rsidR="006922E4" w:rsidRPr="00DD0F8B">
              <w:rPr>
                <w:rFonts w:eastAsia="Times New Roman" w:cstheme="minorHAnsi"/>
                <w:lang w:eastAsia="en-GB"/>
              </w:rPr>
              <w:t>20mph limit</w:t>
            </w:r>
            <w:r>
              <w:rPr>
                <w:rFonts w:eastAsia="Times New Roman" w:cstheme="minorHAnsi"/>
                <w:lang w:eastAsia="en-GB"/>
              </w:rPr>
              <w:t>.</w:t>
            </w:r>
          </w:p>
          <w:p w14:paraId="70427492" w14:textId="350FBD78" w:rsidR="002E281C" w:rsidRPr="00DD0F8B" w:rsidRDefault="002E281C"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Monitor and report on vehicle speeds</w:t>
            </w:r>
            <w:r w:rsidR="00104FAB">
              <w:rPr>
                <w:rFonts w:eastAsia="Times New Roman" w:cstheme="minorHAnsi"/>
                <w:lang w:eastAsia="en-GB"/>
              </w:rPr>
              <w:t xml:space="preserve"> (and compliance with speed limits)</w:t>
            </w:r>
            <w:r>
              <w:rPr>
                <w:rFonts w:eastAsia="Times New Roman" w:cstheme="minorHAnsi"/>
                <w:lang w:eastAsia="en-GB"/>
              </w:rPr>
              <w:t>.</w:t>
            </w:r>
          </w:p>
          <w:p w14:paraId="4F394F7F" w14:textId="38727222" w:rsidR="006922E4" w:rsidRPr="00DD0F8B" w:rsidRDefault="009A6821"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 xml:space="preserve">Where vehicle speeds remain high, </w:t>
            </w:r>
            <w:r w:rsidRPr="009A6821">
              <w:rPr>
                <w:rFonts w:eastAsia="Times New Roman" w:cstheme="minorHAnsi"/>
                <w:lang w:eastAsia="en-GB"/>
              </w:rPr>
              <w:t xml:space="preserve">increase compliance through engineering </w:t>
            </w:r>
            <w:r>
              <w:rPr>
                <w:rFonts w:eastAsia="Times New Roman" w:cstheme="minorHAnsi"/>
                <w:lang w:eastAsia="en-GB"/>
              </w:rPr>
              <w:t xml:space="preserve">(calming) </w:t>
            </w:r>
            <w:r w:rsidRPr="009A6821">
              <w:rPr>
                <w:rFonts w:eastAsia="Times New Roman" w:cstheme="minorHAnsi"/>
                <w:lang w:eastAsia="en-GB"/>
              </w:rPr>
              <w:t xml:space="preserve">and </w:t>
            </w:r>
            <w:r>
              <w:rPr>
                <w:rFonts w:eastAsia="Times New Roman" w:cstheme="minorHAnsi"/>
                <w:lang w:eastAsia="en-GB"/>
              </w:rPr>
              <w:t xml:space="preserve">street </w:t>
            </w:r>
            <w:r w:rsidRPr="009A6821">
              <w:rPr>
                <w:rFonts w:eastAsia="Times New Roman" w:cstheme="minorHAnsi"/>
                <w:lang w:eastAsia="en-GB"/>
              </w:rPr>
              <w:t>desig</w:t>
            </w:r>
            <w:r>
              <w:rPr>
                <w:rFonts w:eastAsia="Times New Roman" w:cstheme="minorHAnsi"/>
                <w:lang w:eastAsia="en-GB"/>
              </w:rPr>
              <w:t>n.</w:t>
            </w:r>
          </w:p>
          <w:p w14:paraId="0BF446B3" w14:textId="3A428025" w:rsidR="006922E4" w:rsidRPr="00DD0F8B" w:rsidRDefault="006922E4" w:rsidP="006922E4">
            <w:pPr>
              <w:pStyle w:val="ListParagraph"/>
              <w:numPr>
                <w:ilvl w:val="0"/>
                <w:numId w:val="21"/>
              </w:numPr>
              <w:ind w:left="258" w:hanging="180"/>
              <w:rPr>
                <w:rFonts w:eastAsia="Times New Roman" w:cstheme="minorHAnsi"/>
                <w:lang w:eastAsia="en-GB"/>
              </w:rPr>
            </w:pPr>
            <w:r w:rsidRPr="00DD0F8B">
              <w:rPr>
                <w:rFonts w:eastAsia="Times New Roman" w:cstheme="minorHAnsi"/>
                <w:lang w:eastAsia="en-GB"/>
              </w:rPr>
              <w:t xml:space="preserve">Borough </w:t>
            </w:r>
            <w:r w:rsidR="009A6821">
              <w:rPr>
                <w:rFonts w:eastAsia="Times New Roman" w:cstheme="minorHAnsi"/>
                <w:lang w:eastAsia="en-GB"/>
              </w:rPr>
              <w:t xml:space="preserve">should </w:t>
            </w:r>
            <w:r w:rsidR="00104FAB">
              <w:rPr>
                <w:rFonts w:eastAsia="Times New Roman" w:cstheme="minorHAnsi"/>
                <w:lang w:eastAsia="en-GB"/>
              </w:rPr>
              <w:t xml:space="preserve">be </w:t>
            </w:r>
            <w:r w:rsidR="009A6821">
              <w:rPr>
                <w:rFonts w:eastAsia="Times New Roman" w:cstheme="minorHAnsi"/>
                <w:lang w:eastAsia="en-GB"/>
              </w:rPr>
              <w:t>request</w:t>
            </w:r>
            <w:r w:rsidR="00104FAB">
              <w:rPr>
                <w:rFonts w:eastAsia="Times New Roman" w:cstheme="minorHAnsi"/>
                <w:lang w:eastAsia="en-GB"/>
              </w:rPr>
              <w:t>ing</w:t>
            </w:r>
            <w:r w:rsidR="009A6821">
              <w:rPr>
                <w:rFonts w:eastAsia="Times New Roman" w:cstheme="minorHAnsi"/>
                <w:lang w:eastAsia="en-GB"/>
              </w:rPr>
              <w:t xml:space="preserve"> </w:t>
            </w:r>
            <w:r w:rsidRPr="00DD0F8B">
              <w:rPr>
                <w:rFonts w:eastAsia="Times New Roman" w:cstheme="minorHAnsi"/>
                <w:lang w:eastAsia="en-GB"/>
              </w:rPr>
              <w:t xml:space="preserve">enforcement </w:t>
            </w:r>
            <w:r w:rsidR="009A6821">
              <w:rPr>
                <w:rFonts w:eastAsia="Times New Roman" w:cstheme="minorHAnsi"/>
                <w:lang w:eastAsia="en-GB"/>
              </w:rPr>
              <w:t>from Met Police</w:t>
            </w:r>
            <w:r w:rsidR="00104FAB">
              <w:rPr>
                <w:rFonts w:eastAsia="Times New Roman" w:cstheme="minorHAnsi"/>
                <w:lang w:eastAsia="en-GB"/>
              </w:rPr>
              <w:t xml:space="preserve"> in high-speed locations</w:t>
            </w:r>
            <w:r w:rsidR="009A6821">
              <w:rPr>
                <w:rFonts w:eastAsia="Times New Roman" w:cstheme="minorHAnsi"/>
                <w:lang w:eastAsia="en-GB"/>
              </w:rPr>
              <w:t>.</w:t>
            </w:r>
          </w:p>
          <w:p w14:paraId="23A45DC4" w14:textId="0CF58799" w:rsidR="006922E4" w:rsidRPr="00DD0F8B" w:rsidRDefault="009A6821"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Develop s</w:t>
            </w:r>
            <w:r w:rsidR="006922E4" w:rsidRPr="00DD0F8B">
              <w:rPr>
                <w:rFonts w:eastAsia="Times New Roman" w:cstheme="minorHAnsi"/>
                <w:lang w:eastAsia="en-GB"/>
              </w:rPr>
              <w:t>peed management programmes</w:t>
            </w:r>
            <w:r>
              <w:rPr>
                <w:rFonts w:eastAsia="Times New Roman" w:cstheme="minorHAnsi"/>
                <w:lang w:eastAsia="en-GB"/>
              </w:rPr>
              <w:t>.</w:t>
            </w:r>
          </w:p>
          <w:p w14:paraId="0353EACA" w14:textId="7E3FF9D3" w:rsidR="006922E4" w:rsidRPr="00DD0F8B" w:rsidRDefault="009A6821"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Fit speed limiters (</w:t>
            </w:r>
            <w:r w:rsidR="006922E4" w:rsidRPr="00DD0F8B">
              <w:rPr>
                <w:rFonts w:eastAsia="Times New Roman" w:cstheme="minorHAnsi"/>
                <w:lang w:eastAsia="en-GB"/>
              </w:rPr>
              <w:t>ISA</w:t>
            </w:r>
            <w:r>
              <w:rPr>
                <w:rFonts w:eastAsia="Times New Roman" w:cstheme="minorHAnsi"/>
                <w:lang w:eastAsia="en-GB"/>
              </w:rPr>
              <w:t>)</w:t>
            </w:r>
            <w:r w:rsidR="006922E4" w:rsidRPr="00DD0F8B">
              <w:rPr>
                <w:rFonts w:eastAsia="Times New Roman" w:cstheme="minorHAnsi"/>
                <w:lang w:eastAsia="en-GB"/>
              </w:rPr>
              <w:t xml:space="preserve"> on council fleets</w:t>
            </w:r>
            <w:r>
              <w:rPr>
                <w:rFonts w:eastAsia="Times New Roman" w:cstheme="minorHAnsi"/>
                <w:lang w:eastAsia="en-GB"/>
              </w:rPr>
              <w:t xml:space="preserve"> and through procurement </w:t>
            </w:r>
            <w:r w:rsidR="006922E4" w:rsidRPr="00DD0F8B">
              <w:rPr>
                <w:rFonts w:eastAsia="Times New Roman" w:cstheme="minorHAnsi"/>
                <w:lang w:eastAsia="en-GB"/>
              </w:rPr>
              <w:t>contracts</w:t>
            </w:r>
            <w:r>
              <w:rPr>
                <w:rFonts w:eastAsia="Times New Roman" w:cstheme="minorHAnsi"/>
                <w:lang w:eastAsia="en-GB"/>
              </w:rPr>
              <w:t>.</w:t>
            </w:r>
          </w:p>
        </w:tc>
      </w:tr>
      <w:tr w:rsidR="00DD0F8B" w:rsidRPr="00DD0F8B" w14:paraId="3E89861E" w14:textId="77777777" w:rsidTr="00104FAB">
        <w:tc>
          <w:tcPr>
            <w:tcW w:w="2610" w:type="dxa"/>
            <w:shd w:val="clear" w:color="auto" w:fill="FFFF00"/>
          </w:tcPr>
          <w:p w14:paraId="6A1A2229" w14:textId="13971774" w:rsidR="006922E4" w:rsidRPr="00DD0F8B" w:rsidRDefault="00104FAB">
            <w:pPr>
              <w:rPr>
                <w:rFonts w:eastAsia="Times New Roman" w:cstheme="minorHAnsi"/>
                <w:b/>
                <w:bCs/>
                <w:lang w:eastAsia="en-GB"/>
              </w:rPr>
            </w:pPr>
            <w:r>
              <w:rPr>
                <w:rFonts w:eastAsia="Times New Roman" w:cstheme="minorHAnsi"/>
                <w:b/>
                <w:bCs/>
                <w:lang w:eastAsia="en-GB"/>
              </w:rPr>
              <w:t xml:space="preserve">2. </w:t>
            </w:r>
            <w:r w:rsidR="004F190A" w:rsidRPr="004F190A">
              <w:rPr>
                <w:rFonts w:eastAsia="Times New Roman" w:cstheme="minorHAnsi"/>
                <w:b/>
                <w:bCs/>
                <w:lang w:eastAsia="en-GB"/>
              </w:rPr>
              <w:t>Less Injury and Intimidation</w:t>
            </w:r>
          </w:p>
        </w:tc>
        <w:tc>
          <w:tcPr>
            <w:tcW w:w="7380" w:type="dxa"/>
          </w:tcPr>
          <w:p w14:paraId="058E844F" w14:textId="00DA4E96" w:rsidR="00DD0F2E" w:rsidRDefault="009546A7"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Measure p</w:t>
            </w:r>
            <w:r w:rsidR="00DD0F2E" w:rsidRPr="00DD0F8B">
              <w:rPr>
                <w:rFonts w:eastAsia="Times New Roman" w:cstheme="minorHAnsi"/>
                <w:lang w:eastAsia="en-GB"/>
              </w:rPr>
              <w:t>erception</w:t>
            </w:r>
            <w:r w:rsidR="00DD0F2E">
              <w:rPr>
                <w:rFonts w:eastAsia="Times New Roman" w:cstheme="minorHAnsi"/>
                <w:lang w:eastAsia="en-GB"/>
              </w:rPr>
              <w:t>s</w:t>
            </w:r>
            <w:r w:rsidR="00DD0F2E" w:rsidRPr="00DD0F8B">
              <w:rPr>
                <w:rFonts w:eastAsia="Times New Roman" w:cstheme="minorHAnsi"/>
                <w:lang w:eastAsia="en-GB"/>
              </w:rPr>
              <w:t xml:space="preserve"> of </w:t>
            </w:r>
            <w:r>
              <w:rPr>
                <w:rFonts w:eastAsia="Times New Roman" w:cstheme="minorHAnsi"/>
                <w:lang w:eastAsia="en-GB"/>
              </w:rPr>
              <w:t>danger (people need to feel safe to walk and cycle)</w:t>
            </w:r>
            <w:r w:rsidR="00104FAB">
              <w:rPr>
                <w:rFonts w:eastAsia="Times New Roman" w:cstheme="minorHAnsi"/>
                <w:lang w:eastAsia="en-GB"/>
              </w:rPr>
              <w:t>.</w:t>
            </w:r>
          </w:p>
          <w:p w14:paraId="3527664B" w14:textId="5C2B55FC" w:rsidR="006922E4" w:rsidRDefault="009A6821" w:rsidP="006922E4">
            <w:pPr>
              <w:pStyle w:val="ListParagraph"/>
              <w:numPr>
                <w:ilvl w:val="0"/>
                <w:numId w:val="21"/>
              </w:numPr>
              <w:ind w:left="258" w:hanging="180"/>
              <w:rPr>
                <w:rFonts w:eastAsia="Times New Roman" w:cstheme="minorHAnsi"/>
                <w:lang w:eastAsia="en-GB"/>
              </w:rPr>
            </w:pPr>
            <w:r>
              <w:rPr>
                <w:rFonts w:eastAsia="Times New Roman" w:cstheme="minorHAnsi"/>
                <w:lang w:eastAsia="en-GB"/>
              </w:rPr>
              <w:t>Tackle d</w:t>
            </w:r>
            <w:r w:rsidR="006922E4" w:rsidRPr="00DD0F8B">
              <w:rPr>
                <w:rFonts w:eastAsia="Times New Roman" w:cstheme="minorHAnsi"/>
                <w:lang w:eastAsia="en-GB"/>
              </w:rPr>
              <w:t>angerous junctions</w:t>
            </w:r>
            <w:r w:rsidR="005766E6">
              <w:rPr>
                <w:rFonts w:eastAsia="Times New Roman" w:cstheme="minorHAnsi"/>
                <w:lang w:eastAsia="en-GB"/>
              </w:rPr>
              <w:t>: s</w:t>
            </w:r>
            <w:r w:rsidR="005766E6" w:rsidRPr="005766E6">
              <w:rPr>
                <w:rFonts w:eastAsia="Times New Roman" w:cstheme="minorHAnsi"/>
                <w:lang w:eastAsia="en-GB"/>
              </w:rPr>
              <w:t xml:space="preserve">ingle stage, direct </w:t>
            </w:r>
            <w:r w:rsidR="005766E6">
              <w:rPr>
                <w:rFonts w:eastAsia="Times New Roman" w:cstheme="minorHAnsi"/>
                <w:lang w:eastAsia="en-GB"/>
              </w:rPr>
              <w:t xml:space="preserve">pedestrian </w:t>
            </w:r>
            <w:r w:rsidR="005766E6" w:rsidRPr="005766E6">
              <w:rPr>
                <w:rFonts w:eastAsia="Times New Roman" w:cstheme="minorHAnsi"/>
                <w:lang w:eastAsia="en-GB"/>
              </w:rPr>
              <w:t xml:space="preserve">crossings; </w:t>
            </w:r>
            <w:r w:rsidR="005766E6">
              <w:rPr>
                <w:rFonts w:eastAsia="Times New Roman" w:cstheme="minorHAnsi"/>
                <w:lang w:eastAsia="en-GB"/>
              </w:rPr>
              <w:t xml:space="preserve">reduce wait-to-cross times; </w:t>
            </w:r>
            <w:r w:rsidR="005766E6" w:rsidRPr="005766E6">
              <w:rPr>
                <w:rFonts w:eastAsia="Times New Roman" w:cstheme="minorHAnsi"/>
                <w:lang w:eastAsia="en-GB"/>
              </w:rPr>
              <w:t>frequent formal crossings; signalised junctions should have a pedestrian phase on all arms of the junction; closure of side roads; crossings by bus stops</w:t>
            </w:r>
            <w:r w:rsidR="005766E6">
              <w:rPr>
                <w:rFonts w:eastAsia="Times New Roman" w:cstheme="minorHAnsi"/>
                <w:lang w:eastAsia="en-GB"/>
              </w:rPr>
              <w:t>.</w:t>
            </w:r>
          </w:p>
          <w:p w14:paraId="079D7476" w14:textId="75031D68" w:rsidR="006922E4" w:rsidRPr="00DD0F2E" w:rsidRDefault="005766E6" w:rsidP="00DD0F2E">
            <w:pPr>
              <w:pStyle w:val="ListParagraph"/>
              <w:numPr>
                <w:ilvl w:val="0"/>
                <w:numId w:val="21"/>
              </w:numPr>
              <w:ind w:left="258" w:hanging="180"/>
              <w:rPr>
                <w:rFonts w:eastAsia="Times New Roman" w:cstheme="minorHAnsi"/>
                <w:lang w:eastAsia="en-GB"/>
              </w:rPr>
            </w:pPr>
            <w:r>
              <w:rPr>
                <w:rFonts w:eastAsia="Times New Roman" w:cstheme="minorHAnsi"/>
                <w:lang w:eastAsia="en-GB"/>
              </w:rPr>
              <w:t xml:space="preserve">Safe town centres: </w:t>
            </w:r>
            <w:r w:rsidRPr="005766E6">
              <w:rPr>
                <w:rFonts w:eastAsia="Times New Roman" w:cstheme="minorHAnsi"/>
                <w:lang w:eastAsia="en-GB"/>
              </w:rPr>
              <w:t>Reduce capacity on main roads – no more than a single carriageway for general traf</w:t>
            </w:r>
            <w:r>
              <w:rPr>
                <w:rFonts w:eastAsia="Times New Roman" w:cstheme="minorHAnsi"/>
                <w:lang w:eastAsia="en-GB"/>
              </w:rPr>
              <w:t>fic</w:t>
            </w:r>
            <w:r w:rsidR="00F32D78">
              <w:rPr>
                <w:rFonts w:eastAsia="Times New Roman" w:cstheme="minorHAnsi"/>
                <w:lang w:eastAsia="en-GB"/>
              </w:rPr>
              <w:t>; w</w:t>
            </w:r>
            <w:r w:rsidR="00F32D78" w:rsidRPr="00F32D78">
              <w:rPr>
                <w:rFonts w:eastAsia="Times New Roman" w:cstheme="minorHAnsi"/>
                <w:lang w:eastAsia="en-GB"/>
              </w:rPr>
              <w:t>ide accessible pavements with drop kerbs at all junctions/crossings</w:t>
            </w:r>
            <w:r w:rsidR="00F32D78">
              <w:rPr>
                <w:rFonts w:eastAsia="Times New Roman" w:cstheme="minorHAnsi"/>
                <w:lang w:eastAsia="en-GB"/>
              </w:rPr>
              <w:t>.</w:t>
            </w:r>
          </w:p>
        </w:tc>
      </w:tr>
      <w:tr w:rsidR="00104FAB" w:rsidRPr="00DD0F8B" w14:paraId="3348CBC8" w14:textId="77777777" w:rsidTr="00104FAB">
        <w:tc>
          <w:tcPr>
            <w:tcW w:w="2610" w:type="dxa"/>
            <w:shd w:val="clear" w:color="auto" w:fill="FFFF00"/>
          </w:tcPr>
          <w:p w14:paraId="671BF2D2" w14:textId="48E2A33D" w:rsidR="00104FAB" w:rsidRDefault="00104FAB" w:rsidP="00104FAB">
            <w:pPr>
              <w:rPr>
                <w:rFonts w:eastAsia="Times New Roman" w:cstheme="minorHAnsi"/>
                <w:b/>
                <w:bCs/>
                <w:lang w:eastAsia="en-GB"/>
              </w:rPr>
            </w:pPr>
            <w:r>
              <w:rPr>
                <w:rFonts w:eastAsia="Times New Roman" w:cstheme="minorHAnsi"/>
                <w:b/>
                <w:bCs/>
                <w:lang w:eastAsia="en-GB"/>
              </w:rPr>
              <w:t>3. Less Traffic</w:t>
            </w:r>
            <w:r w:rsidRPr="00DD0F8B">
              <w:rPr>
                <w:rFonts w:eastAsia="Times New Roman" w:cstheme="minorHAnsi"/>
                <w:b/>
                <w:bCs/>
                <w:lang w:eastAsia="en-GB"/>
              </w:rPr>
              <w:t xml:space="preserve"> </w:t>
            </w:r>
          </w:p>
        </w:tc>
        <w:tc>
          <w:tcPr>
            <w:tcW w:w="7380" w:type="dxa"/>
          </w:tcPr>
          <w:p w14:paraId="33F2C5DC" w14:textId="77777777" w:rsidR="00104FAB" w:rsidRPr="00DD0F8B" w:rsidRDefault="00104FAB" w:rsidP="00104FAB">
            <w:pPr>
              <w:pStyle w:val="ListParagraph"/>
              <w:numPr>
                <w:ilvl w:val="0"/>
                <w:numId w:val="21"/>
              </w:numPr>
              <w:ind w:left="258" w:hanging="180"/>
              <w:rPr>
                <w:rFonts w:eastAsia="Times New Roman" w:cstheme="minorHAnsi"/>
                <w:lang w:eastAsia="en-GB"/>
              </w:rPr>
            </w:pPr>
            <w:r>
              <w:rPr>
                <w:rFonts w:eastAsia="Times New Roman" w:cstheme="minorHAnsi"/>
                <w:lang w:eastAsia="en-GB"/>
              </w:rPr>
              <w:t>Borough-wide small-area controlled parking zones (</w:t>
            </w:r>
            <w:r w:rsidRPr="00DD0F8B">
              <w:rPr>
                <w:rFonts w:eastAsia="Times New Roman" w:cstheme="minorHAnsi"/>
                <w:lang w:eastAsia="en-GB"/>
              </w:rPr>
              <w:t>CPZ</w:t>
            </w:r>
            <w:r>
              <w:rPr>
                <w:rFonts w:eastAsia="Times New Roman" w:cstheme="minorHAnsi"/>
                <w:lang w:eastAsia="en-GB"/>
              </w:rPr>
              <w:t>s).</w:t>
            </w:r>
          </w:p>
          <w:p w14:paraId="039D507B" w14:textId="77777777" w:rsidR="00104FAB" w:rsidRPr="00DD0F8B" w:rsidRDefault="00104FAB" w:rsidP="00104FAB">
            <w:pPr>
              <w:pStyle w:val="ListParagraph"/>
              <w:numPr>
                <w:ilvl w:val="0"/>
                <w:numId w:val="21"/>
              </w:numPr>
              <w:ind w:left="258" w:hanging="180"/>
              <w:rPr>
                <w:rFonts w:eastAsia="Times New Roman" w:cstheme="minorHAnsi"/>
                <w:lang w:eastAsia="en-GB"/>
              </w:rPr>
            </w:pPr>
            <w:r>
              <w:rPr>
                <w:rFonts w:eastAsia="Times New Roman" w:cstheme="minorHAnsi"/>
                <w:lang w:eastAsia="en-GB"/>
              </w:rPr>
              <w:t>Emissions/size/weight-based p</w:t>
            </w:r>
            <w:r w:rsidRPr="00DD0F8B">
              <w:rPr>
                <w:rFonts w:eastAsia="Times New Roman" w:cstheme="minorHAnsi"/>
                <w:lang w:eastAsia="en-GB"/>
              </w:rPr>
              <w:t>arking charges</w:t>
            </w:r>
            <w:r>
              <w:rPr>
                <w:rFonts w:eastAsia="Times New Roman" w:cstheme="minorHAnsi"/>
                <w:lang w:eastAsia="en-GB"/>
              </w:rPr>
              <w:t>.</w:t>
            </w:r>
          </w:p>
          <w:p w14:paraId="363F3E60" w14:textId="45254411" w:rsidR="00104FAB" w:rsidRDefault="00104FAB" w:rsidP="00104FAB">
            <w:pPr>
              <w:pStyle w:val="ListParagraph"/>
              <w:numPr>
                <w:ilvl w:val="0"/>
                <w:numId w:val="21"/>
              </w:numPr>
              <w:ind w:left="258" w:hanging="180"/>
              <w:rPr>
                <w:rFonts w:eastAsia="Times New Roman" w:cstheme="minorHAnsi"/>
                <w:lang w:eastAsia="en-GB"/>
              </w:rPr>
            </w:pPr>
            <w:r>
              <w:rPr>
                <w:rFonts w:eastAsia="Times New Roman" w:cstheme="minorHAnsi"/>
                <w:lang w:eastAsia="en-GB"/>
              </w:rPr>
              <w:t>R</w:t>
            </w:r>
            <w:r w:rsidRPr="00DD0F8B">
              <w:rPr>
                <w:rFonts w:eastAsia="Times New Roman" w:cstheme="minorHAnsi"/>
                <w:lang w:eastAsia="en-GB"/>
              </w:rPr>
              <w:t>estrict</w:t>
            </w:r>
            <w:r>
              <w:rPr>
                <w:rFonts w:eastAsia="Times New Roman" w:cstheme="minorHAnsi"/>
                <w:lang w:eastAsia="en-GB"/>
              </w:rPr>
              <w:t xml:space="preserve"> through traffic on neighbourhood streets (</w:t>
            </w:r>
            <w:r w:rsidRPr="00DD0F8B">
              <w:rPr>
                <w:rFonts w:eastAsia="Times New Roman" w:cstheme="minorHAnsi"/>
                <w:lang w:eastAsia="en-GB"/>
              </w:rPr>
              <w:t>LTNs</w:t>
            </w:r>
            <w:r>
              <w:rPr>
                <w:rFonts w:eastAsia="Times New Roman" w:cstheme="minorHAnsi"/>
                <w:lang w:eastAsia="en-GB"/>
              </w:rPr>
              <w:t>).</w:t>
            </w:r>
          </w:p>
        </w:tc>
      </w:tr>
      <w:tr w:rsidR="009A6821" w:rsidRPr="00DD0F8B" w14:paraId="5074AAB6" w14:textId="77777777" w:rsidTr="00104FAB">
        <w:tc>
          <w:tcPr>
            <w:tcW w:w="2610" w:type="dxa"/>
            <w:shd w:val="clear" w:color="auto" w:fill="FFFF00"/>
          </w:tcPr>
          <w:p w14:paraId="3CEB1007" w14:textId="6C136085" w:rsidR="006922E4" w:rsidRPr="00DD0F8B" w:rsidRDefault="00104FAB">
            <w:pPr>
              <w:rPr>
                <w:rFonts w:eastAsia="Times New Roman" w:cstheme="minorHAnsi"/>
                <w:b/>
                <w:bCs/>
                <w:lang w:eastAsia="en-GB"/>
              </w:rPr>
            </w:pPr>
            <w:r>
              <w:rPr>
                <w:rFonts w:eastAsia="Times New Roman" w:cstheme="minorHAnsi"/>
                <w:b/>
                <w:bCs/>
                <w:lang w:eastAsia="en-GB"/>
              </w:rPr>
              <w:t xml:space="preserve">4. </w:t>
            </w:r>
            <w:r w:rsidR="006922E4" w:rsidRPr="00DD0F8B">
              <w:rPr>
                <w:rFonts w:eastAsia="Times New Roman" w:cstheme="minorHAnsi"/>
                <w:b/>
                <w:bCs/>
                <w:lang w:eastAsia="en-GB"/>
              </w:rPr>
              <w:t>Sustainable tra</w:t>
            </w:r>
            <w:r w:rsidR="00803ECA">
              <w:rPr>
                <w:rFonts w:eastAsia="Times New Roman" w:cstheme="minorHAnsi"/>
                <w:b/>
                <w:bCs/>
                <w:lang w:eastAsia="en-GB"/>
              </w:rPr>
              <w:t>vel and</w:t>
            </w:r>
            <w:r w:rsidR="006922E4" w:rsidRPr="00DD0F8B">
              <w:rPr>
                <w:rFonts w:eastAsia="Times New Roman" w:cstheme="minorHAnsi"/>
                <w:b/>
                <w:bCs/>
                <w:lang w:eastAsia="en-GB"/>
              </w:rPr>
              <w:t xml:space="preserve"> climate resilience</w:t>
            </w:r>
          </w:p>
        </w:tc>
        <w:tc>
          <w:tcPr>
            <w:tcW w:w="7380" w:type="dxa"/>
          </w:tcPr>
          <w:p w14:paraId="1AADB3E6" w14:textId="77768D9E" w:rsidR="006922E4" w:rsidRPr="00DD0F8B" w:rsidRDefault="00D062E3" w:rsidP="006922E4">
            <w:pPr>
              <w:pStyle w:val="ListParagraph"/>
              <w:numPr>
                <w:ilvl w:val="0"/>
                <w:numId w:val="21"/>
              </w:numPr>
              <w:ind w:left="258" w:hanging="180"/>
              <w:rPr>
                <w:rFonts w:eastAsia="Times New Roman" w:cstheme="minorHAnsi"/>
                <w:b/>
                <w:bCs/>
                <w:lang w:eastAsia="en-GB"/>
              </w:rPr>
            </w:pPr>
            <w:r>
              <w:rPr>
                <w:rFonts w:eastAsia="Times New Roman" w:cstheme="minorHAnsi"/>
                <w:lang w:eastAsia="en-GB"/>
              </w:rPr>
              <w:t>Protected c</w:t>
            </w:r>
            <w:r w:rsidR="006922E4" w:rsidRPr="00DD0F8B">
              <w:rPr>
                <w:rFonts w:eastAsia="Times New Roman" w:cstheme="minorHAnsi"/>
                <w:lang w:eastAsia="en-GB"/>
              </w:rPr>
              <w:t>ycle lane</w:t>
            </w:r>
            <w:r>
              <w:rPr>
                <w:rFonts w:eastAsia="Times New Roman" w:cstheme="minorHAnsi"/>
                <w:lang w:eastAsia="en-GB"/>
              </w:rPr>
              <w:t xml:space="preserve"> network on main roads.</w:t>
            </w:r>
          </w:p>
          <w:p w14:paraId="0C052306" w14:textId="77777777" w:rsidR="006922E4" w:rsidRPr="00DD3204" w:rsidRDefault="009A6821" w:rsidP="006922E4">
            <w:pPr>
              <w:pStyle w:val="ListParagraph"/>
              <w:numPr>
                <w:ilvl w:val="0"/>
                <w:numId w:val="21"/>
              </w:numPr>
              <w:ind w:left="258" w:hanging="180"/>
              <w:rPr>
                <w:rFonts w:eastAsia="Times New Roman" w:cstheme="minorHAnsi"/>
                <w:b/>
                <w:bCs/>
                <w:lang w:eastAsia="en-GB"/>
              </w:rPr>
            </w:pPr>
            <w:r>
              <w:rPr>
                <w:rFonts w:eastAsia="Times New Roman" w:cstheme="minorHAnsi"/>
                <w:lang w:eastAsia="en-GB"/>
              </w:rPr>
              <w:t>Develop k</w:t>
            </w:r>
            <w:r w:rsidR="006922E4" w:rsidRPr="00DD0F8B">
              <w:rPr>
                <w:rFonts w:eastAsia="Times New Roman" w:cstheme="minorHAnsi"/>
                <w:lang w:eastAsia="en-GB"/>
              </w:rPr>
              <w:t>erbside strategy</w:t>
            </w:r>
            <w:r>
              <w:rPr>
                <w:rFonts w:eastAsia="Times New Roman" w:cstheme="minorHAnsi"/>
                <w:lang w:eastAsia="en-GB"/>
              </w:rPr>
              <w:t xml:space="preserve"> and sustainable freight strategy</w:t>
            </w:r>
            <w:r w:rsidR="00DD3204">
              <w:rPr>
                <w:rFonts w:eastAsia="Times New Roman" w:cstheme="minorHAnsi"/>
                <w:lang w:eastAsia="en-GB"/>
              </w:rPr>
              <w:t>.</w:t>
            </w:r>
          </w:p>
          <w:p w14:paraId="20D2C24C" w14:textId="0B3B44AB" w:rsidR="00DD3204" w:rsidRPr="00DD3204" w:rsidRDefault="00DD3204" w:rsidP="006922E4">
            <w:pPr>
              <w:pStyle w:val="ListParagraph"/>
              <w:numPr>
                <w:ilvl w:val="0"/>
                <w:numId w:val="21"/>
              </w:numPr>
              <w:ind w:left="258" w:hanging="180"/>
              <w:rPr>
                <w:rFonts w:eastAsia="Times New Roman" w:cstheme="minorHAnsi"/>
                <w:lang w:eastAsia="en-GB"/>
              </w:rPr>
            </w:pPr>
            <w:r w:rsidRPr="00DD3204">
              <w:rPr>
                <w:rFonts w:eastAsia="Times New Roman" w:cstheme="minorHAnsi"/>
                <w:lang w:eastAsia="en-GB"/>
              </w:rPr>
              <w:t>Roll</w:t>
            </w:r>
            <w:r>
              <w:rPr>
                <w:rFonts w:eastAsia="Times New Roman" w:cstheme="minorHAnsi"/>
                <w:lang w:eastAsia="en-GB"/>
              </w:rPr>
              <w:t>-out School Streets BUT need the whole journey to school to be safe.</w:t>
            </w:r>
          </w:p>
        </w:tc>
      </w:tr>
    </w:tbl>
    <w:p w14:paraId="103BB913" w14:textId="77777777" w:rsidR="006922E4" w:rsidRPr="00DD0F8B" w:rsidRDefault="006922E4">
      <w:pPr>
        <w:rPr>
          <w:rFonts w:eastAsia="Times New Roman" w:cstheme="minorHAnsi"/>
          <w:b/>
          <w:bCs/>
          <w:sz w:val="24"/>
          <w:szCs w:val="24"/>
          <w:lang w:eastAsia="en-GB"/>
        </w:rPr>
      </w:pPr>
    </w:p>
    <w:p w14:paraId="680022A6" w14:textId="08894964" w:rsidR="00FF5FDA" w:rsidRPr="00DD0F8B" w:rsidRDefault="00FF5FDA">
      <w:pPr>
        <w:rPr>
          <w:rFonts w:eastAsia="Times New Roman" w:cstheme="minorHAnsi"/>
          <w:b/>
          <w:bCs/>
          <w:lang w:eastAsia="en-GB"/>
        </w:rPr>
      </w:pPr>
    </w:p>
    <w:p w14:paraId="15D134CF" w14:textId="66C6608A" w:rsidR="000F62BB" w:rsidRPr="00DD0F8B" w:rsidRDefault="000F62BB">
      <w:pPr>
        <w:rPr>
          <w:rFonts w:eastAsia="Times New Roman" w:cstheme="minorHAnsi"/>
          <w:b/>
          <w:bCs/>
          <w:lang w:eastAsia="en-GB"/>
        </w:rPr>
      </w:pPr>
      <w:r w:rsidRPr="00DD0F8B">
        <w:rPr>
          <w:rFonts w:eastAsia="Times New Roman" w:cstheme="minorHAnsi"/>
          <w:b/>
          <w:bCs/>
          <w:lang w:eastAsia="en-GB"/>
        </w:rPr>
        <w:br w:type="page"/>
      </w:r>
    </w:p>
    <w:p w14:paraId="2CC432EF" w14:textId="77777777" w:rsidR="00F61187" w:rsidRPr="00DD0F8B" w:rsidRDefault="00F61187">
      <w:pPr>
        <w:rPr>
          <w:rFonts w:eastAsia="Times New Roman" w:cstheme="minorHAnsi"/>
          <w:b/>
          <w:bCs/>
          <w:lang w:eastAsia="en-GB"/>
        </w:rPr>
        <w:sectPr w:rsidR="00F61187" w:rsidRPr="00DD0F8B" w:rsidSect="00CA6DC5">
          <w:footerReference w:type="default" r:id="rId9"/>
          <w:footerReference w:type="first" r:id="rId10"/>
          <w:pgSz w:w="11906" w:h="16838"/>
          <w:pgMar w:top="992" w:right="1440" w:bottom="1440" w:left="709" w:header="709" w:footer="709" w:gutter="0"/>
          <w:cols w:space="708"/>
          <w:titlePg/>
          <w:docGrid w:linePitch="360"/>
        </w:sectPr>
      </w:pPr>
    </w:p>
    <w:p w14:paraId="13587DF6" w14:textId="125431A1" w:rsidR="00C9399E" w:rsidRPr="00DD0F8B" w:rsidRDefault="001F2493" w:rsidP="00C9399E">
      <w:pPr>
        <w:pStyle w:val="ListParagraph"/>
        <w:shd w:val="clear" w:color="auto" w:fill="FFFFFF"/>
        <w:ind w:left="360"/>
        <w:rPr>
          <w:rFonts w:eastAsia="Times New Roman" w:cstheme="minorHAnsi"/>
          <w:b/>
          <w:bCs/>
          <w:sz w:val="28"/>
          <w:szCs w:val="28"/>
          <w:lang w:eastAsia="en-GB"/>
        </w:rPr>
      </w:pPr>
      <w:r w:rsidRPr="00DD0F8B">
        <w:rPr>
          <w:rFonts w:eastAsia="Times New Roman" w:cstheme="minorHAnsi"/>
          <w:b/>
          <w:bCs/>
          <w:sz w:val="28"/>
          <w:szCs w:val="28"/>
          <w:lang w:eastAsia="en-GB"/>
        </w:rPr>
        <w:lastRenderedPageBreak/>
        <w:t>Key VZ RD</w:t>
      </w:r>
      <w:r w:rsidR="00EF303F" w:rsidRPr="00DD0F8B">
        <w:rPr>
          <w:rFonts w:eastAsia="Times New Roman" w:cstheme="minorHAnsi"/>
          <w:b/>
          <w:bCs/>
          <w:sz w:val="28"/>
          <w:szCs w:val="28"/>
          <w:lang w:eastAsia="en-GB"/>
        </w:rPr>
        <w:t>R</w:t>
      </w:r>
      <w:r w:rsidRPr="00DD0F8B">
        <w:rPr>
          <w:rFonts w:eastAsia="Times New Roman" w:cstheme="minorHAnsi"/>
          <w:b/>
          <w:bCs/>
          <w:sz w:val="28"/>
          <w:szCs w:val="28"/>
          <w:lang w:eastAsia="en-GB"/>
        </w:rPr>
        <w:t xml:space="preserve"> areas and policies in London borough transport plans/strategies</w:t>
      </w:r>
    </w:p>
    <w:p w14:paraId="43009A4C" w14:textId="092C20EA" w:rsidR="00604FFE" w:rsidRPr="00DD0F8B" w:rsidRDefault="00604FFE" w:rsidP="00C9399E">
      <w:pPr>
        <w:pStyle w:val="ListParagraph"/>
        <w:shd w:val="clear" w:color="auto" w:fill="FFFFFF"/>
        <w:ind w:left="360"/>
        <w:rPr>
          <w:rFonts w:eastAsia="Times New Roman" w:cstheme="minorHAnsi"/>
          <w:b/>
          <w:bCs/>
          <w:sz w:val="28"/>
          <w:szCs w:val="28"/>
          <w:lang w:eastAsia="en-GB"/>
        </w:rPr>
      </w:pPr>
    </w:p>
    <w:tbl>
      <w:tblPr>
        <w:tblStyle w:val="TableGrid"/>
        <w:tblW w:w="0" w:type="auto"/>
        <w:tblLayout w:type="fixed"/>
        <w:tblLook w:val="04A0" w:firstRow="1" w:lastRow="0" w:firstColumn="1" w:lastColumn="0" w:noHBand="0" w:noVBand="1"/>
      </w:tblPr>
      <w:tblGrid>
        <w:gridCol w:w="2425"/>
        <w:gridCol w:w="5040"/>
        <w:gridCol w:w="6930"/>
      </w:tblGrid>
      <w:tr w:rsidR="00DD0F8B" w:rsidRPr="00DD0F8B" w14:paraId="121542C8" w14:textId="77777777" w:rsidTr="00EB007C">
        <w:trPr>
          <w:tblHeader/>
        </w:trPr>
        <w:tc>
          <w:tcPr>
            <w:tcW w:w="2425" w:type="dxa"/>
            <w:shd w:val="clear" w:color="auto" w:fill="BFBFBF" w:themeFill="background1" w:themeFillShade="BF"/>
          </w:tcPr>
          <w:p w14:paraId="1AEC5ADE" w14:textId="25A12B1B" w:rsidR="00604FFE" w:rsidRPr="00DD0F8B" w:rsidRDefault="00604FFE" w:rsidP="00604FFE">
            <w:pPr>
              <w:pStyle w:val="BodyA"/>
              <w:jc w:val="center"/>
              <w:rPr>
                <w:rFonts w:asciiTheme="minorHAnsi" w:hAnsiTheme="minorHAnsi" w:cstheme="minorHAnsi"/>
                <w:b/>
                <w:bCs/>
                <w:color w:val="auto"/>
              </w:rPr>
            </w:pPr>
            <w:r w:rsidRPr="00DD0F8B">
              <w:rPr>
                <w:rFonts w:asciiTheme="minorHAnsi" w:hAnsiTheme="minorHAnsi" w:cstheme="minorHAnsi"/>
                <w:b/>
                <w:bCs/>
                <w:color w:val="auto"/>
              </w:rPr>
              <w:t>Area/Issue</w:t>
            </w:r>
          </w:p>
        </w:tc>
        <w:tc>
          <w:tcPr>
            <w:tcW w:w="5040" w:type="dxa"/>
            <w:shd w:val="clear" w:color="auto" w:fill="BFBFBF" w:themeFill="background1" w:themeFillShade="BF"/>
          </w:tcPr>
          <w:p w14:paraId="7866A70D" w14:textId="24FBE868" w:rsidR="00604FFE" w:rsidRPr="00DD0F8B" w:rsidRDefault="00604FFE" w:rsidP="00604FFE">
            <w:pPr>
              <w:pStyle w:val="BodyA"/>
              <w:jc w:val="center"/>
              <w:rPr>
                <w:rFonts w:asciiTheme="minorHAnsi" w:hAnsiTheme="minorHAnsi" w:cstheme="minorHAnsi"/>
                <w:b/>
                <w:bCs/>
                <w:color w:val="auto"/>
              </w:rPr>
            </w:pPr>
            <w:r w:rsidRPr="00DD0F8B">
              <w:rPr>
                <w:rFonts w:asciiTheme="minorHAnsi" w:hAnsiTheme="minorHAnsi" w:cstheme="minorHAnsi"/>
                <w:b/>
                <w:bCs/>
                <w:color w:val="auto"/>
              </w:rPr>
              <w:t>Policy</w:t>
            </w:r>
          </w:p>
        </w:tc>
        <w:tc>
          <w:tcPr>
            <w:tcW w:w="6930" w:type="dxa"/>
            <w:shd w:val="clear" w:color="auto" w:fill="BFBFBF" w:themeFill="background1" w:themeFillShade="BF"/>
          </w:tcPr>
          <w:p w14:paraId="15239B9B" w14:textId="452959F5" w:rsidR="00604FFE" w:rsidRPr="00DD0F8B" w:rsidRDefault="00604FFE" w:rsidP="00604FFE">
            <w:pPr>
              <w:pStyle w:val="BodyA"/>
              <w:jc w:val="center"/>
              <w:rPr>
                <w:rFonts w:asciiTheme="minorHAnsi" w:hAnsiTheme="minorHAnsi" w:cstheme="minorHAnsi"/>
                <w:b/>
                <w:bCs/>
                <w:color w:val="auto"/>
              </w:rPr>
            </w:pPr>
            <w:r w:rsidRPr="00DD0F8B">
              <w:rPr>
                <w:rFonts w:asciiTheme="minorHAnsi" w:hAnsiTheme="minorHAnsi" w:cstheme="minorHAnsi"/>
                <w:b/>
                <w:bCs/>
                <w:color w:val="auto"/>
              </w:rPr>
              <w:t>Note/Example</w:t>
            </w:r>
          </w:p>
        </w:tc>
      </w:tr>
      <w:tr w:rsidR="00DD0F8B" w:rsidRPr="00DD0F8B" w14:paraId="1D17AD3E" w14:textId="77777777" w:rsidTr="00104FAB">
        <w:tc>
          <w:tcPr>
            <w:tcW w:w="2425" w:type="dxa"/>
            <w:shd w:val="clear" w:color="auto" w:fill="FFFF00"/>
          </w:tcPr>
          <w:p w14:paraId="44189640" w14:textId="0B723E54" w:rsidR="00604FFE" w:rsidRPr="00DD0F8B" w:rsidRDefault="00604FFE" w:rsidP="008637A3">
            <w:pPr>
              <w:pStyle w:val="BodyA"/>
              <w:rPr>
                <w:rFonts w:asciiTheme="minorHAnsi" w:hAnsiTheme="minorHAnsi" w:cstheme="minorHAnsi"/>
                <w:b/>
                <w:bCs/>
                <w:color w:val="auto"/>
              </w:rPr>
            </w:pPr>
            <w:r w:rsidRPr="00DD0F8B">
              <w:rPr>
                <w:rFonts w:asciiTheme="minorHAnsi" w:hAnsiTheme="minorHAnsi" w:cstheme="minorHAnsi"/>
                <w:b/>
                <w:bCs/>
                <w:color w:val="auto"/>
              </w:rPr>
              <w:t xml:space="preserve">1. </w:t>
            </w:r>
            <w:r w:rsidR="008662CD">
              <w:rPr>
                <w:rFonts w:asciiTheme="minorHAnsi" w:hAnsiTheme="minorHAnsi" w:cstheme="minorHAnsi"/>
                <w:b/>
                <w:bCs/>
                <w:color w:val="auto"/>
              </w:rPr>
              <w:t>Less Speed</w:t>
            </w:r>
          </w:p>
        </w:tc>
        <w:tc>
          <w:tcPr>
            <w:tcW w:w="5040" w:type="dxa"/>
            <w:shd w:val="clear" w:color="auto" w:fill="auto"/>
          </w:tcPr>
          <w:p w14:paraId="7E48EAD1" w14:textId="77777777" w:rsidR="00604FFE" w:rsidRPr="00DD0F8B" w:rsidRDefault="00604FFE" w:rsidP="008637A3">
            <w:pPr>
              <w:pStyle w:val="BodyA"/>
              <w:rPr>
                <w:rFonts w:asciiTheme="minorHAnsi" w:hAnsiTheme="minorHAnsi" w:cstheme="minorHAnsi"/>
                <w:color w:val="auto"/>
              </w:rPr>
            </w:pPr>
          </w:p>
        </w:tc>
        <w:tc>
          <w:tcPr>
            <w:tcW w:w="6930" w:type="dxa"/>
            <w:shd w:val="clear" w:color="auto" w:fill="auto"/>
          </w:tcPr>
          <w:p w14:paraId="4E653E66" w14:textId="77777777" w:rsidR="00604FFE" w:rsidRPr="00DD0F8B" w:rsidRDefault="00604FFE" w:rsidP="008637A3">
            <w:pPr>
              <w:pStyle w:val="BodyA"/>
              <w:rPr>
                <w:rFonts w:asciiTheme="minorHAnsi" w:hAnsiTheme="minorHAnsi" w:cstheme="minorHAnsi"/>
                <w:color w:val="auto"/>
              </w:rPr>
            </w:pPr>
          </w:p>
        </w:tc>
      </w:tr>
      <w:tr w:rsidR="00DD0F8B" w:rsidRPr="00DD0F8B" w14:paraId="73F33259" w14:textId="77777777" w:rsidTr="00EB007C">
        <w:tc>
          <w:tcPr>
            <w:tcW w:w="2425" w:type="dxa"/>
            <w:shd w:val="clear" w:color="auto" w:fill="auto"/>
          </w:tcPr>
          <w:p w14:paraId="4768290A" w14:textId="1DD43D3E" w:rsidR="00604FFE" w:rsidRPr="00DD0F8B" w:rsidRDefault="00EB007C" w:rsidP="008637A3">
            <w:pPr>
              <w:pStyle w:val="BodyA"/>
              <w:rPr>
                <w:rFonts w:asciiTheme="minorHAnsi" w:hAnsiTheme="minorHAnsi" w:cstheme="minorHAnsi"/>
                <w:b/>
                <w:bCs/>
                <w:color w:val="auto"/>
              </w:rPr>
            </w:pPr>
            <w:r>
              <w:rPr>
                <w:rFonts w:asciiTheme="minorHAnsi" w:hAnsiTheme="minorHAnsi" w:cstheme="minorHAnsi"/>
                <w:b/>
                <w:bCs/>
                <w:color w:val="auto"/>
              </w:rPr>
              <w:t xml:space="preserve">A. Speed </w:t>
            </w:r>
            <w:r w:rsidR="00604FFE" w:rsidRPr="00DD0F8B">
              <w:rPr>
                <w:rFonts w:asciiTheme="minorHAnsi" w:hAnsiTheme="minorHAnsi" w:cstheme="minorHAnsi"/>
                <w:b/>
                <w:bCs/>
                <w:color w:val="auto"/>
              </w:rPr>
              <w:t>Limits</w:t>
            </w:r>
          </w:p>
        </w:tc>
        <w:tc>
          <w:tcPr>
            <w:tcW w:w="5040" w:type="dxa"/>
            <w:shd w:val="clear" w:color="auto" w:fill="auto"/>
          </w:tcPr>
          <w:p w14:paraId="01FB4452" w14:textId="77777777" w:rsidR="00604FFE" w:rsidRPr="00DD0F8B" w:rsidRDefault="00604FFE" w:rsidP="008637A3">
            <w:pPr>
              <w:pStyle w:val="BodyA"/>
              <w:rPr>
                <w:rFonts w:asciiTheme="minorHAnsi" w:hAnsiTheme="minorHAnsi" w:cstheme="minorHAnsi"/>
                <w:color w:val="auto"/>
              </w:rPr>
            </w:pPr>
          </w:p>
        </w:tc>
        <w:tc>
          <w:tcPr>
            <w:tcW w:w="6930" w:type="dxa"/>
            <w:shd w:val="clear" w:color="auto" w:fill="auto"/>
          </w:tcPr>
          <w:p w14:paraId="1F78AF8B" w14:textId="77777777" w:rsidR="00604FFE" w:rsidRPr="00DD0F8B" w:rsidRDefault="00604FFE" w:rsidP="008637A3">
            <w:pPr>
              <w:pStyle w:val="BodyA"/>
              <w:rPr>
                <w:rFonts w:asciiTheme="minorHAnsi" w:hAnsiTheme="minorHAnsi" w:cstheme="minorHAnsi"/>
                <w:color w:val="auto"/>
              </w:rPr>
            </w:pPr>
          </w:p>
        </w:tc>
      </w:tr>
      <w:tr w:rsidR="00DD0F8B" w:rsidRPr="00DD0F8B" w14:paraId="69BA8CDF" w14:textId="77777777" w:rsidTr="00EB007C">
        <w:tc>
          <w:tcPr>
            <w:tcW w:w="2425" w:type="dxa"/>
            <w:shd w:val="clear" w:color="auto" w:fill="auto"/>
          </w:tcPr>
          <w:p w14:paraId="69776FDE" w14:textId="25B504D6" w:rsidR="00604FFE" w:rsidRPr="00DD0F8B" w:rsidRDefault="00604FFE" w:rsidP="00604FFE">
            <w:pPr>
              <w:pStyle w:val="BodyA"/>
              <w:rPr>
                <w:rFonts w:asciiTheme="minorHAnsi" w:hAnsiTheme="minorHAnsi" w:cstheme="minorHAnsi"/>
                <w:b/>
                <w:bCs/>
                <w:color w:val="auto"/>
              </w:rPr>
            </w:pPr>
            <w:r w:rsidRPr="00DD0F8B">
              <w:rPr>
                <w:rFonts w:asciiTheme="minorHAnsi" w:eastAsia="Times New Roman" w:hAnsiTheme="minorHAnsi" w:cstheme="minorHAnsi"/>
                <w:color w:val="auto"/>
                <w:lang w:eastAsia="en-GB"/>
              </w:rPr>
              <w:t>Speed limits</w:t>
            </w:r>
          </w:p>
        </w:tc>
        <w:tc>
          <w:tcPr>
            <w:tcW w:w="5040" w:type="dxa"/>
            <w:shd w:val="clear" w:color="auto" w:fill="auto"/>
          </w:tcPr>
          <w:p w14:paraId="260B8785" w14:textId="2C874150" w:rsidR="00604FFE" w:rsidRPr="00DD0F8B" w:rsidRDefault="00604FFE" w:rsidP="00604FFE">
            <w:pPr>
              <w:pStyle w:val="BodyA"/>
              <w:rPr>
                <w:rFonts w:asciiTheme="minorHAnsi" w:hAnsiTheme="minorHAnsi" w:cstheme="minorHAnsi"/>
                <w:color w:val="auto"/>
              </w:rPr>
            </w:pPr>
            <w:r w:rsidRPr="00DD0F8B">
              <w:rPr>
                <w:rFonts w:asciiTheme="minorHAnsi" w:eastAsia="Times New Roman" w:hAnsiTheme="minorHAnsi" w:cstheme="minorHAnsi"/>
                <w:color w:val="auto"/>
                <w:lang w:eastAsia="en-GB"/>
              </w:rPr>
              <w:t>Borough-wide 20mph default speed limit.</w:t>
            </w:r>
          </w:p>
        </w:tc>
        <w:tc>
          <w:tcPr>
            <w:tcW w:w="6930" w:type="dxa"/>
            <w:shd w:val="clear" w:color="auto" w:fill="auto"/>
          </w:tcPr>
          <w:p w14:paraId="5BE15D0C" w14:textId="3D0D9BEF" w:rsidR="00604FFE" w:rsidRPr="00DD0F8B" w:rsidRDefault="00604FFE" w:rsidP="00604FFE">
            <w:pPr>
              <w:shd w:val="clear" w:color="auto" w:fill="FFFFFF"/>
              <w:rPr>
                <w:rStyle w:val="Hyperlink"/>
                <w:rFonts w:eastAsia="Times New Roman" w:cstheme="minorHAnsi"/>
                <w:color w:val="auto"/>
                <w:lang w:eastAsia="en-GB"/>
              </w:rPr>
            </w:pPr>
            <w:r w:rsidRPr="00DD0F8B">
              <w:rPr>
                <w:rFonts w:eastAsia="Times New Roman" w:cstheme="minorHAnsi"/>
                <w:lang w:eastAsia="en-GB"/>
              </w:rPr>
              <w:t xml:space="preserve">As of </w:t>
            </w:r>
            <w:r w:rsidR="00207B3A" w:rsidRPr="00DD0F8B">
              <w:rPr>
                <w:rFonts w:eastAsia="Times New Roman" w:cstheme="minorHAnsi"/>
                <w:lang w:eastAsia="en-GB"/>
              </w:rPr>
              <w:t>February</w:t>
            </w:r>
            <w:r w:rsidRPr="00DD0F8B">
              <w:rPr>
                <w:rFonts w:eastAsia="Times New Roman" w:cstheme="minorHAnsi"/>
                <w:lang w:eastAsia="en-GB"/>
              </w:rPr>
              <w:t xml:space="preserve"> 2023, 1</w:t>
            </w:r>
            <w:r w:rsidR="00207B3A" w:rsidRPr="00DD0F8B">
              <w:rPr>
                <w:rFonts w:eastAsia="Times New Roman" w:cstheme="minorHAnsi"/>
                <w:lang w:eastAsia="en-GB"/>
              </w:rPr>
              <w:t>3</w:t>
            </w:r>
            <w:r w:rsidRPr="00DD0F8B">
              <w:rPr>
                <w:rFonts w:eastAsia="Times New Roman" w:cstheme="minorHAnsi"/>
                <w:lang w:eastAsia="en-GB"/>
              </w:rPr>
              <w:t xml:space="preserve"> boroughs did not have 20mph as default speed limit, and five boroughs had less than 10% of their roads 20mph. See </w:t>
            </w:r>
            <w:r w:rsidRPr="00DD0F8B">
              <w:rPr>
                <w:rFonts w:eastAsia="Times New Roman" w:cstheme="minorHAnsi"/>
                <w:lang w:eastAsia="en-GB"/>
              </w:rPr>
              <w:fldChar w:fldCharType="begin"/>
            </w:r>
            <w:r w:rsidRPr="00DD0F8B">
              <w:rPr>
                <w:rFonts w:eastAsia="Times New Roman" w:cstheme="minorHAnsi"/>
                <w:lang w:eastAsia="en-GB"/>
              </w:rPr>
              <w:instrText xml:space="preserve"> HYPERLINK "https://www.healthystreetsscorecard.london/" </w:instrText>
            </w:r>
            <w:r w:rsidRPr="00DD0F8B">
              <w:rPr>
                <w:rFonts w:eastAsia="Times New Roman" w:cstheme="minorHAnsi"/>
                <w:lang w:eastAsia="en-GB"/>
              </w:rPr>
            </w:r>
            <w:r w:rsidRPr="00DD0F8B">
              <w:rPr>
                <w:rFonts w:eastAsia="Times New Roman" w:cstheme="minorHAnsi"/>
                <w:lang w:eastAsia="en-GB"/>
              </w:rPr>
              <w:fldChar w:fldCharType="separate"/>
            </w:r>
            <w:r w:rsidRPr="00DD0F8B">
              <w:rPr>
                <w:rStyle w:val="Hyperlink"/>
                <w:rFonts w:eastAsia="Times New Roman" w:cstheme="minorHAnsi"/>
                <w:color w:val="auto"/>
                <w:lang w:eastAsia="en-GB"/>
              </w:rPr>
              <w:t>London</w:t>
            </w:r>
          </w:p>
          <w:p w14:paraId="235AB410" w14:textId="6FBB7E08" w:rsidR="00604FFE" w:rsidRPr="00DD0F8B" w:rsidRDefault="00604FFE" w:rsidP="00604FFE">
            <w:pPr>
              <w:pStyle w:val="BodyA"/>
              <w:rPr>
                <w:rFonts w:asciiTheme="minorHAnsi" w:hAnsiTheme="minorHAnsi" w:cstheme="minorHAnsi"/>
                <w:color w:val="auto"/>
              </w:rPr>
            </w:pPr>
            <w:r w:rsidRPr="00DD0F8B">
              <w:rPr>
                <w:rStyle w:val="Hyperlink"/>
                <w:rFonts w:asciiTheme="minorHAnsi" w:eastAsia="Times New Roman" w:hAnsiTheme="minorHAnsi" w:cstheme="minorHAnsi"/>
                <w:color w:val="auto"/>
                <w:lang w:eastAsia="en-GB"/>
              </w:rPr>
              <w:t>Healthy Streets Scorecard</w:t>
            </w:r>
            <w:r w:rsidRPr="00DD0F8B">
              <w:rPr>
                <w:rFonts w:asciiTheme="minorHAnsi" w:eastAsia="Times New Roman" w:hAnsiTheme="minorHAnsi" w:cstheme="minorHAnsi"/>
                <w:color w:val="auto"/>
                <w:lang w:eastAsia="en-GB"/>
              </w:rPr>
              <w:fldChar w:fldCharType="end"/>
            </w:r>
            <w:r w:rsidRPr="00DD0F8B">
              <w:rPr>
                <w:rFonts w:asciiTheme="minorHAnsi" w:eastAsia="Times New Roman" w:hAnsiTheme="minorHAnsi" w:cstheme="minorHAnsi"/>
                <w:color w:val="auto"/>
                <w:lang w:eastAsia="en-GB"/>
              </w:rPr>
              <w:t xml:space="preserve"> for more information. </w:t>
            </w:r>
          </w:p>
        </w:tc>
      </w:tr>
      <w:tr w:rsidR="00DD0F8B" w:rsidRPr="00DD0F8B" w14:paraId="302B8EB0" w14:textId="77777777" w:rsidTr="00EB007C">
        <w:tc>
          <w:tcPr>
            <w:tcW w:w="2425" w:type="dxa"/>
            <w:shd w:val="clear" w:color="auto" w:fill="auto"/>
          </w:tcPr>
          <w:p w14:paraId="3B200140" w14:textId="1D431A1F" w:rsidR="00604FFE" w:rsidRPr="00DD0F8B" w:rsidRDefault="00604FFE" w:rsidP="00604FFE">
            <w:pPr>
              <w:pStyle w:val="BodyA"/>
              <w:rPr>
                <w:rFonts w:asciiTheme="minorHAnsi" w:hAnsiTheme="minorHAnsi" w:cstheme="minorHAnsi"/>
                <w:b/>
                <w:bCs/>
                <w:color w:val="auto"/>
              </w:rPr>
            </w:pPr>
            <w:r w:rsidRPr="00DD0F8B">
              <w:rPr>
                <w:rFonts w:asciiTheme="minorHAnsi" w:eastAsia="Times New Roman" w:hAnsiTheme="minorHAnsi" w:cstheme="minorHAnsi"/>
                <w:color w:val="auto"/>
                <w:lang w:eastAsia="en-GB"/>
              </w:rPr>
              <w:t>Road design</w:t>
            </w:r>
          </w:p>
        </w:tc>
        <w:tc>
          <w:tcPr>
            <w:tcW w:w="5040" w:type="dxa"/>
            <w:shd w:val="clear" w:color="auto" w:fill="auto"/>
          </w:tcPr>
          <w:p w14:paraId="55DCBA62" w14:textId="40ECF4B1" w:rsidR="00604FFE" w:rsidRPr="00DD0F8B" w:rsidRDefault="00207B3A" w:rsidP="00604FFE">
            <w:pPr>
              <w:pStyle w:val="BodyA"/>
              <w:rPr>
                <w:rFonts w:asciiTheme="minorHAnsi" w:hAnsiTheme="minorHAnsi" w:cstheme="minorHAnsi"/>
                <w:color w:val="auto"/>
              </w:rPr>
            </w:pPr>
            <w:r w:rsidRPr="00DD0F8B">
              <w:rPr>
                <w:rFonts w:asciiTheme="minorHAnsi" w:eastAsia="Times New Roman" w:hAnsiTheme="minorHAnsi" w:cstheme="minorHAnsi"/>
                <w:color w:val="auto"/>
                <w:lang w:eastAsia="en-GB"/>
              </w:rPr>
              <w:t>Design for a m</w:t>
            </w:r>
            <w:r w:rsidR="00604FFE" w:rsidRPr="00DD0F8B">
              <w:rPr>
                <w:rFonts w:asciiTheme="minorHAnsi" w:eastAsia="Times New Roman" w:hAnsiTheme="minorHAnsi" w:cstheme="minorHAnsi"/>
                <w:color w:val="auto"/>
                <w:lang w:eastAsia="en-GB"/>
              </w:rPr>
              <w:t>ax speed 20mph (not average) </w:t>
            </w:r>
          </w:p>
        </w:tc>
        <w:tc>
          <w:tcPr>
            <w:tcW w:w="6930" w:type="dxa"/>
            <w:shd w:val="clear" w:color="auto" w:fill="auto"/>
          </w:tcPr>
          <w:p w14:paraId="0FE71C0B" w14:textId="77777777" w:rsidR="00604FFE" w:rsidRPr="00DD0F8B" w:rsidRDefault="00604FFE" w:rsidP="00604FFE">
            <w:pPr>
              <w:pStyle w:val="BodyA"/>
              <w:rPr>
                <w:rFonts w:asciiTheme="minorHAnsi" w:hAnsiTheme="minorHAnsi" w:cstheme="minorHAnsi"/>
                <w:color w:val="auto"/>
              </w:rPr>
            </w:pPr>
          </w:p>
        </w:tc>
      </w:tr>
      <w:tr w:rsidR="00DD0F8B" w:rsidRPr="00DD0F8B" w14:paraId="3F5CB049" w14:textId="77777777" w:rsidTr="00EB007C">
        <w:tc>
          <w:tcPr>
            <w:tcW w:w="2425" w:type="dxa"/>
          </w:tcPr>
          <w:p w14:paraId="64D6574E" w14:textId="3B5B96E3" w:rsidR="008637A3" w:rsidRPr="00DD0F8B" w:rsidRDefault="00EB007C" w:rsidP="008637A3">
            <w:pPr>
              <w:pStyle w:val="BodyA"/>
              <w:rPr>
                <w:rFonts w:asciiTheme="minorHAnsi" w:hAnsiTheme="minorHAnsi" w:cstheme="minorHAnsi"/>
                <w:b/>
                <w:bCs/>
                <w:color w:val="auto"/>
              </w:rPr>
            </w:pPr>
            <w:r>
              <w:rPr>
                <w:rFonts w:asciiTheme="minorHAnsi" w:hAnsiTheme="minorHAnsi" w:cstheme="minorHAnsi"/>
                <w:b/>
                <w:bCs/>
                <w:color w:val="auto"/>
              </w:rPr>
              <w:t xml:space="preserve">B. </w:t>
            </w:r>
            <w:r w:rsidR="008637A3" w:rsidRPr="00DD0F8B">
              <w:rPr>
                <w:rFonts w:asciiTheme="minorHAnsi" w:hAnsiTheme="minorHAnsi" w:cstheme="minorHAnsi"/>
                <w:b/>
                <w:bCs/>
                <w:color w:val="auto"/>
              </w:rPr>
              <w:t>Compliance/</w:t>
            </w:r>
            <w:r>
              <w:rPr>
                <w:rFonts w:asciiTheme="minorHAnsi" w:hAnsiTheme="minorHAnsi" w:cstheme="minorHAnsi"/>
                <w:b/>
                <w:bCs/>
                <w:color w:val="auto"/>
              </w:rPr>
              <w:t xml:space="preserve"> </w:t>
            </w:r>
            <w:r w:rsidR="008637A3" w:rsidRPr="00DD0F8B">
              <w:rPr>
                <w:rFonts w:asciiTheme="minorHAnsi" w:hAnsiTheme="minorHAnsi" w:cstheme="minorHAnsi"/>
                <w:b/>
                <w:bCs/>
                <w:color w:val="auto"/>
              </w:rPr>
              <w:t>enforcement</w:t>
            </w:r>
          </w:p>
        </w:tc>
        <w:tc>
          <w:tcPr>
            <w:tcW w:w="5040" w:type="dxa"/>
          </w:tcPr>
          <w:p w14:paraId="0DE044A6" w14:textId="77777777" w:rsidR="008637A3" w:rsidRPr="00DD0F8B" w:rsidRDefault="008637A3" w:rsidP="008637A3">
            <w:pPr>
              <w:pStyle w:val="BodyA"/>
              <w:rPr>
                <w:rFonts w:asciiTheme="minorHAnsi" w:hAnsiTheme="minorHAnsi" w:cstheme="minorHAnsi"/>
                <w:color w:val="auto"/>
              </w:rPr>
            </w:pPr>
          </w:p>
        </w:tc>
        <w:tc>
          <w:tcPr>
            <w:tcW w:w="6930" w:type="dxa"/>
          </w:tcPr>
          <w:p w14:paraId="6FB64AB3" w14:textId="00ECA74D" w:rsidR="008637A3" w:rsidRPr="00DD0F8B" w:rsidRDefault="00FF0DBB" w:rsidP="008637A3">
            <w:pPr>
              <w:pStyle w:val="BodyA"/>
              <w:rPr>
                <w:rFonts w:asciiTheme="minorHAnsi" w:hAnsiTheme="minorHAnsi" w:cstheme="minorHAnsi"/>
                <w:color w:val="auto"/>
              </w:rPr>
            </w:pPr>
            <w:r w:rsidRPr="00DD0F8B">
              <w:rPr>
                <w:rFonts w:asciiTheme="minorHAnsi" w:hAnsiTheme="minorHAnsi" w:cstheme="minorHAnsi"/>
                <w:color w:val="auto"/>
              </w:rPr>
              <w:t xml:space="preserve">See TfL’s </w:t>
            </w:r>
            <w:hyperlink r:id="rId11" w:history="1">
              <w:r w:rsidRPr="00DD0F8B">
                <w:rPr>
                  <w:rStyle w:val="Hyperlink"/>
                  <w:rFonts w:asciiTheme="minorHAnsi" w:hAnsiTheme="minorHAnsi" w:cstheme="minorHAnsi"/>
                  <w:color w:val="auto"/>
                </w:rPr>
                <w:t>Achieving lower speeds: a toolkit</w:t>
              </w:r>
            </w:hyperlink>
          </w:p>
        </w:tc>
      </w:tr>
      <w:tr w:rsidR="00DD0F8B" w:rsidRPr="00DD0F8B" w14:paraId="6A334C6A" w14:textId="3B9977A6" w:rsidTr="00EB007C">
        <w:tc>
          <w:tcPr>
            <w:tcW w:w="2425" w:type="dxa"/>
          </w:tcPr>
          <w:p w14:paraId="4C8A217B" w14:textId="5543F189" w:rsidR="008637A3" w:rsidRPr="00DD0F8B" w:rsidRDefault="00E05EA0" w:rsidP="008637A3">
            <w:pPr>
              <w:pStyle w:val="BodyA"/>
              <w:rPr>
                <w:rFonts w:asciiTheme="minorHAnsi" w:hAnsiTheme="minorHAnsi" w:cstheme="minorHAnsi"/>
                <w:color w:val="auto"/>
              </w:rPr>
            </w:pPr>
            <w:r w:rsidRPr="00DD0F8B">
              <w:rPr>
                <w:rFonts w:asciiTheme="minorHAnsi" w:hAnsiTheme="minorHAnsi" w:cstheme="minorHAnsi"/>
                <w:color w:val="auto"/>
              </w:rPr>
              <w:t>Programme</w:t>
            </w:r>
          </w:p>
        </w:tc>
        <w:tc>
          <w:tcPr>
            <w:tcW w:w="5040" w:type="dxa"/>
          </w:tcPr>
          <w:p w14:paraId="384C1C5B" w14:textId="201CDD8A" w:rsidR="008637A3" w:rsidRPr="00DD0F8B" w:rsidRDefault="008637A3" w:rsidP="008637A3">
            <w:pPr>
              <w:pStyle w:val="BodyA"/>
              <w:rPr>
                <w:rFonts w:asciiTheme="minorHAnsi" w:hAnsiTheme="minorHAnsi" w:cstheme="minorHAnsi"/>
                <w:color w:val="auto"/>
              </w:rPr>
            </w:pPr>
            <w:r w:rsidRPr="00DD0F8B">
              <w:rPr>
                <w:rFonts w:asciiTheme="minorHAnsi" w:hAnsiTheme="minorHAnsi" w:cstheme="minorHAnsi"/>
                <w:color w:val="auto"/>
              </w:rPr>
              <w:t xml:space="preserve">Develop programme of </w:t>
            </w:r>
            <w:r w:rsidR="00E05EA0" w:rsidRPr="00DD0F8B">
              <w:rPr>
                <w:rFonts w:asciiTheme="minorHAnsi" w:hAnsiTheme="minorHAnsi" w:cstheme="minorHAnsi"/>
                <w:color w:val="auto"/>
              </w:rPr>
              <w:t xml:space="preserve">speed management, including </w:t>
            </w:r>
            <w:r w:rsidRPr="00DD0F8B">
              <w:rPr>
                <w:rFonts w:asciiTheme="minorHAnsi" w:hAnsiTheme="minorHAnsi" w:cstheme="minorHAnsi"/>
                <w:color w:val="auto"/>
              </w:rPr>
              <w:t>improving compliance with 20mph limits on borough and TfL roads (ref TfL Lowering Speeds Toolkit</w:t>
            </w:r>
            <w:r w:rsidRPr="00DD0F8B">
              <w:rPr>
                <w:rStyle w:val="FootnoteReference"/>
                <w:rFonts w:asciiTheme="minorHAnsi" w:hAnsiTheme="minorHAnsi" w:cstheme="minorHAnsi"/>
                <w:color w:val="auto"/>
              </w:rPr>
              <w:footnoteReference w:id="2"/>
            </w:r>
            <w:r w:rsidRPr="00DD0F8B">
              <w:rPr>
                <w:rFonts w:asciiTheme="minorHAnsi" w:hAnsiTheme="minorHAnsi" w:cstheme="minorHAnsi"/>
                <w:color w:val="auto"/>
              </w:rPr>
              <w:t>).</w:t>
            </w:r>
          </w:p>
        </w:tc>
        <w:tc>
          <w:tcPr>
            <w:tcW w:w="6930" w:type="dxa"/>
          </w:tcPr>
          <w:p w14:paraId="1D4A0321" w14:textId="3D8DB67B" w:rsidR="008637A3" w:rsidRPr="00DD0F8B" w:rsidRDefault="00000000" w:rsidP="008637A3">
            <w:pPr>
              <w:pStyle w:val="BodyA"/>
              <w:rPr>
                <w:rFonts w:asciiTheme="minorHAnsi" w:hAnsiTheme="minorHAnsi" w:cstheme="minorHAnsi"/>
                <w:color w:val="auto"/>
              </w:rPr>
            </w:pPr>
            <w:hyperlink r:id="rId12" w:anchor=":~:text=All%20deaths%20and%20serious%20injuries,by%202030%2C%20zero%20by%202041." w:history="1">
              <w:r w:rsidR="00F53EF7" w:rsidRPr="00DD0F8B">
                <w:rPr>
                  <w:rStyle w:val="Hyperlink"/>
                  <w:rFonts w:asciiTheme="minorHAnsi" w:hAnsiTheme="minorHAnsi" w:cstheme="minorHAnsi"/>
                  <w:color w:val="auto"/>
                </w:rPr>
                <w:t>Camden Road Safety Plan (2019)</w:t>
              </w:r>
            </w:hyperlink>
          </w:p>
          <w:p w14:paraId="01748A6D" w14:textId="77777777" w:rsidR="008847BF" w:rsidRPr="00DD0F8B" w:rsidRDefault="008847BF" w:rsidP="008637A3">
            <w:pPr>
              <w:pStyle w:val="BodyA"/>
              <w:rPr>
                <w:rFonts w:asciiTheme="minorHAnsi" w:hAnsiTheme="minorHAnsi" w:cstheme="minorHAnsi"/>
                <w:i/>
                <w:iCs/>
                <w:color w:val="auto"/>
              </w:rPr>
            </w:pPr>
            <w:r w:rsidRPr="00DD0F8B">
              <w:rPr>
                <w:rFonts w:asciiTheme="minorHAnsi" w:hAnsiTheme="minorHAnsi" w:cstheme="minorHAnsi"/>
                <w:i/>
                <w:iCs/>
                <w:color w:val="auto"/>
              </w:rPr>
              <w:t>Camden has a data-led system to target staged interventions at locations with speeding issues to encourage compliance with the borough-wide 20mph speed limit. Each year in April, traffic speed and volume surveys are carried out at 125 ‘core’ locations and the data used to create a prioritisation table of locations with the highest average speeds.</w:t>
            </w:r>
            <w:r w:rsidR="00F53EF7" w:rsidRPr="00DD0F8B">
              <w:rPr>
                <w:rFonts w:asciiTheme="minorHAnsi" w:hAnsiTheme="minorHAnsi" w:cstheme="minorHAnsi"/>
                <w:i/>
                <w:iCs/>
                <w:color w:val="auto"/>
              </w:rPr>
              <w:t xml:space="preserve"> </w:t>
            </w:r>
            <w:r w:rsidR="007574AC" w:rsidRPr="00DD0F8B">
              <w:rPr>
                <w:rFonts w:asciiTheme="minorHAnsi" w:hAnsiTheme="minorHAnsi" w:cstheme="minorHAnsi"/>
                <w:i/>
                <w:iCs/>
                <w:color w:val="auto"/>
              </w:rPr>
              <w:t xml:space="preserve"> (p4-6)</w:t>
            </w:r>
          </w:p>
          <w:p w14:paraId="66AADCB7" w14:textId="77777777" w:rsidR="001C3416" w:rsidRPr="00DD0F8B" w:rsidRDefault="001C3416" w:rsidP="008637A3">
            <w:pPr>
              <w:pStyle w:val="BodyA"/>
              <w:rPr>
                <w:rFonts w:asciiTheme="minorHAnsi" w:hAnsiTheme="minorHAnsi" w:cstheme="minorHAnsi"/>
                <w:i/>
                <w:iCs/>
                <w:color w:val="auto"/>
              </w:rPr>
            </w:pPr>
          </w:p>
          <w:p w14:paraId="098FE902" w14:textId="4D5BFC27" w:rsidR="001C3416" w:rsidRPr="00DD0F8B" w:rsidRDefault="00207B3A" w:rsidP="008637A3">
            <w:pPr>
              <w:pStyle w:val="BodyA"/>
              <w:rPr>
                <w:rFonts w:asciiTheme="minorHAnsi" w:hAnsiTheme="minorHAnsi" w:cstheme="minorHAnsi"/>
                <w:color w:val="auto"/>
              </w:rPr>
            </w:pPr>
            <w:r w:rsidRPr="00DD0F8B">
              <w:rPr>
                <w:rFonts w:asciiTheme="minorHAnsi" w:eastAsia="Times New Roman" w:hAnsiTheme="minorHAnsi" w:cstheme="minorHAnsi"/>
                <w:color w:val="auto"/>
                <w:lang w:eastAsia="en-GB"/>
              </w:rPr>
              <w:t>Where calming is used, in key locations, replace</w:t>
            </w:r>
            <w:r w:rsidR="001C3416" w:rsidRPr="00DD0F8B">
              <w:rPr>
                <w:rFonts w:asciiTheme="minorHAnsi" w:eastAsia="Times New Roman" w:hAnsiTheme="minorHAnsi" w:cstheme="minorHAnsi"/>
                <w:color w:val="auto"/>
                <w:lang w:eastAsia="en-GB"/>
              </w:rPr>
              <w:t xml:space="preserve"> sinusoidal humps </w:t>
            </w:r>
            <w:r w:rsidRPr="00DD0F8B">
              <w:rPr>
                <w:rFonts w:asciiTheme="minorHAnsi" w:eastAsia="Times New Roman" w:hAnsiTheme="minorHAnsi" w:cstheme="minorHAnsi"/>
                <w:color w:val="auto"/>
                <w:lang w:eastAsia="en-GB"/>
              </w:rPr>
              <w:t>with raised tables that can also serve as</w:t>
            </w:r>
            <w:r w:rsidR="001C3416" w:rsidRPr="00DD0F8B">
              <w:rPr>
                <w:rFonts w:asciiTheme="minorHAnsi" w:eastAsia="Times New Roman" w:hAnsiTheme="minorHAnsi" w:cstheme="minorHAnsi"/>
                <w:color w:val="auto"/>
                <w:lang w:eastAsia="en-GB"/>
              </w:rPr>
              <w:t xml:space="preserve"> pedestrian crossings </w:t>
            </w:r>
            <w:r w:rsidRPr="00DD0F8B">
              <w:rPr>
                <w:rFonts w:asciiTheme="minorHAnsi" w:eastAsia="Times New Roman" w:hAnsiTheme="minorHAnsi" w:cstheme="minorHAnsi"/>
                <w:color w:val="auto"/>
                <w:lang w:eastAsia="en-GB"/>
              </w:rPr>
              <w:t>thus</w:t>
            </w:r>
            <w:r w:rsidR="001C3416" w:rsidRPr="00DD0F8B">
              <w:rPr>
                <w:rFonts w:asciiTheme="minorHAnsi" w:eastAsia="Times New Roman" w:hAnsiTheme="minorHAnsi" w:cstheme="minorHAnsi"/>
                <w:color w:val="auto"/>
                <w:lang w:eastAsia="en-GB"/>
              </w:rPr>
              <w:t xml:space="preserve"> creat</w:t>
            </w:r>
            <w:r w:rsidRPr="00DD0F8B">
              <w:rPr>
                <w:rFonts w:asciiTheme="minorHAnsi" w:eastAsia="Times New Roman" w:hAnsiTheme="minorHAnsi" w:cstheme="minorHAnsi"/>
                <w:color w:val="auto"/>
                <w:lang w:eastAsia="en-GB"/>
              </w:rPr>
              <w:t>ing</w:t>
            </w:r>
            <w:r w:rsidR="001C3416" w:rsidRPr="00DD0F8B">
              <w:rPr>
                <w:rFonts w:asciiTheme="minorHAnsi" w:eastAsia="Times New Roman" w:hAnsiTheme="minorHAnsi" w:cstheme="minorHAnsi"/>
                <w:color w:val="auto"/>
                <w:lang w:eastAsia="en-GB"/>
              </w:rPr>
              <w:t xml:space="preserve"> additional </w:t>
            </w:r>
            <w:r w:rsidRPr="00DD0F8B">
              <w:rPr>
                <w:rFonts w:asciiTheme="minorHAnsi" w:eastAsia="Times New Roman" w:hAnsiTheme="minorHAnsi" w:cstheme="minorHAnsi"/>
                <w:color w:val="auto"/>
                <w:lang w:eastAsia="en-GB"/>
              </w:rPr>
              <w:t>informal</w:t>
            </w:r>
            <w:r w:rsidR="001C3416" w:rsidRPr="00DD0F8B">
              <w:rPr>
                <w:rFonts w:asciiTheme="minorHAnsi" w:eastAsia="Times New Roman" w:hAnsiTheme="minorHAnsi" w:cstheme="minorHAnsi"/>
                <w:color w:val="auto"/>
                <w:lang w:eastAsia="en-GB"/>
              </w:rPr>
              <w:t xml:space="preserve"> crossing points for ped</w:t>
            </w:r>
            <w:r w:rsidRPr="00DD0F8B">
              <w:rPr>
                <w:rFonts w:asciiTheme="minorHAnsi" w:eastAsia="Times New Roman" w:hAnsiTheme="minorHAnsi" w:cstheme="minorHAnsi"/>
                <w:color w:val="auto"/>
                <w:lang w:eastAsia="en-GB"/>
              </w:rPr>
              <w:t>estrian</w:t>
            </w:r>
            <w:r w:rsidR="001C3416" w:rsidRPr="00DD0F8B">
              <w:rPr>
                <w:rFonts w:asciiTheme="minorHAnsi" w:eastAsia="Times New Roman" w:hAnsiTheme="minorHAnsi" w:cstheme="minorHAnsi"/>
                <w:color w:val="auto"/>
                <w:lang w:eastAsia="en-GB"/>
              </w:rPr>
              <w:t>s.</w:t>
            </w:r>
          </w:p>
        </w:tc>
      </w:tr>
      <w:tr w:rsidR="00DD0F8B" w:rsidRPr="00DD0F8B" w14:paraId="0A009A2D" w14:textId="77777777" w:rsidTr="00EB007C">
        <w:tc>
          <w:tcPr>
            <w:tcW w:w="2425" w:type="dxa"/>
          </w:tcPr>
          <w:p w14:paraId="003877F5" w14:textId="28EEADE0" w:rsidR="00E05EA0" w:rsidRPr="00DD0F8B" w:rsidRDefault="00E05EA0" w:rsidP="00E05EA0">
            <w:pPr>
              <w:pStyle w:val="BodyA"/>
              <w:rPr>
                <w:rFonts w:asciiTheme="minorHAnsi" w:hAnsiTheme="minorHAnsi" w:cstheme="minorHAnsi"/>
                <w:color w:val="auto"/>
              </w:rPr>
            </w:pPr>
            <w:r w:rsidRPr="00DD0F8B">
              <w:rPr>
                <w:rFonts w:asciiTheme="minorHAnsi" w:hAnsiTheme="minorHAnsi" w:cstheme="minorHAnsi"/>
                <w:color w:val="auto"/>
              </w:rPr>
              <w:t>Monitoring</w:t>
            </w:r>
          </w:p>
        </w:tc>
        <w:tc>
          <w:tcPr>
            <w:tcW w:w="5040" w:type="dxa"/>
          </w:tcPr>
          <w:p w14:paraId="115E9D04" w14:textId="634EAC37" w:rsidR="00E05EA0" w:rsidRPr="00DD0F8B" w:rsidRDefault="00E05EA0" w:rsidP="00E05EA0">
            <w:pPr>
              <w:pStyle w:val="BodyA"/>
              <w:rPr>
                <w:rFonts w:asciiTheme="minorHAnsi" w:hAnsiTheme="minorHAnsi" w:cstheme="minorHAnsi"/>
                <w:color w:val="auto"/>
              </w:rPr>
            </w:pPr>
            <w:r w:rsidRPr="00DD0F8B">
              <w:rPr>
                <w:rFonts w:asciiTheme="minorHAnsi" w:hAnsiTheme="minorHAnsi" w:cstheme="minorHAnsi"/>
                <w:color w:val="auto"/>
              </w:rPr>
              <w:t xml:space="preserve">Speed monitoring - Report compliance with borough-wide 20mph speed limit. Data gathering on speeds can now </w:t>
            </w:r>
            <w:r w:rsidR="00FB4CD2" w:rsidRPr="00DD0F8B">
              <w:rPr>
                <w:rFonts w:asciiTheme="minorHAnsi" w:hAnsiTheme="minorHAnsi" w:cstheme="minorHAnsi"/>
                <w:color w:val="auto"/>
              </w:rPr>
              <w:t xml:space="preserve">also </w:t>
            </w:r>
            <w:r w:rsidRPr="00DD0F8B">
              <w:rPr>
                <w:rFonts w:asciiTheme="minorHAnsi" w:hAnsiTheme="minorHAnsi" w:cstheme="minorHAnsi"/>
                <w:color w:val="auto"/>
              </w:rPr>
              <w:t xml:space="preserve">be done by individuals using the </w:t>
            </w:r>
            <w:proofErr w:type="spellStart"/>
            <w:r w:rsidRPr="00DD0F8B">
              <w:rPr>
                <w:rFonts w:asciiTheme="minorHAnsi" w:hAnsiTheme="minorHAnsi" w:cstheme="minorHAnsi"/>
                <w:color w:val="auto"/>
              </w:rPr>
              <w:t>SpeedcamAnywhere</w:t>
            </w:r>
            <w:proofErr w:type="spellEnd"/>
            <w:r w:rsidRPr="00DD0F8B">
              <w:rPr>
                <w:rFonts w:asciiTheme="minorHAnsi" w:hAnsiTheme="minorHAnsi" w:cstheme="minorHAnsi"/>
                <w:color w:val="auto"/>
              </w:rPr>
              <w:t xml:space="preserve"> mobile phone app</w:t>
            </w:r>
            <w:r w:rsidR="00FB4CD2" w:rsidRPr="00DD0F8B">
              <w:rPr>
                <w:rStyle w:val="FootnoteReference"/>
                <w:rFonts w:asciiTheme="minorHAnsi" w:hAnsiTheme="minorHAnsi" w:cstheme="minorHAnsi"/>
                <w:color w:val="auto"/>
              </w:rPr>
              <w:footnoteReference w:id="3"/>
            </w:r>
            <w:r w:rsidRPr="00DD0F8B">
              <w:rPr>
                <w:rFonts w:asciiTheme="minorHAnsi" w:hAnsiTheme="minorHAnsi" w:cstheme="minorHAnsi"/>
                <w:color w:val="auto"/>
              </w:rPr>
              <w:t>.</w:t>
            </w:r>
          </w:p>
        </w:tc>
        <w:tc>
          <w:tcPr>
            <w:tcW w:w="6930" w:type="dxa"/>
          </w:tcPr>
          <w:p w14:paraId="75BA5FF8" w14:textId="77777777" w:rsidR="00E05EA0" w:rsidRPr="00DD0F8B" w:rsidRDefault="00E05EA0" w:rsidP="00E05EA0">
            <w:pPr>
              <w:pStyle w:val="BodyA"/>
              <w:rPr>
                <w:rFonts w:asciiTheme="minorHAnsi" w:hAnsiTheme="minorHAnsi" w:cstheme="minorHAnsi"/>
                <w:color w:val="auto"/>
              </w:rPr>
            </w:pPr>
          </w:p>
        </w:tc>
      </w:tr>
      <w:tr w:rsidR="00DD0F8B" w:rsidRPr="00DD0F8B" w14:paraId="4EB2CCF9" w14:textId="77777777" w:rsidTr="00EB007C">
        <w:tc>
          <w:tcPr>
            <w:tcW w:w="2425" w:type="dxa"/>
          </w:tcPr>
          <w:p w14:paraId="285788EB" w14:textId="67146B07" w:rsidR="00E05EA0" w:rsidRPr="00DD0F8B" w:rsidRDefault="00E05EA0" w:rsidP="00E05EA0">
            <w:pPr>
              <w:pStyle w:val="BodyA"/>
              <w:rPr>
                <w:rFonts w:asciiTheme="minorHAnsi" w:hAnsiTheme="minorHAnsi" w:cstheme="minorHAnsi"/>
                <w:color w:val="auto"/>
              </w:rPr>
            </w:pPr>
            <w:r w:rsidRPr="00DD0F8B">
              <w:rPr>
                <w:rFonts w:asciiTheme="minorHAnsi" w:eastAsia="Times New Roman" w:hAnsiTheme="minorHAnsi" w:cstheme="minorHAnsi"/>
                <w:color w:val="auto"/>
                <w:lang w:eastAsia="en-GB"/>
              </w:rPr>
              <w:t>Physical measures</w:t>
            </w:r>
          </w:p>
        </w:tc>
        <w:tc>
          <w:tcPr>
            <w:tcW w:w="5040" w:type="dxa"/>
          </w:tcPr>
          <w:p w14:paraId="412C75FD" w14:textId="51621D77" w:rsidR="00E05EA0" w:rsidRPr="00DD0F8B" w:rsidRDefault="00E05EA0" w:rsidP="00E05EA0">
            <w:pPr>
              <w:pStyle w:val="BodyA"/>
              <w:rPr>
                <w:rFonts w:asciiTheme="minorHAnsi" w:hAnsiTheme="minorHAnsi" w:cstheme="minorHAnsi"/>
                <w:color w:val="auto"/>
              </w:rPr>
            </w:pPr>
            <w:r w:rsidRPr="00DD0F8B">
              <w:rPr>
                <w:rFonts w:asciiTheme="minorHAnsi" w:eastAsia="Times New Roman" w:hAnsiTheme="minorHAnsi" w:cstheme="minorHAnsi"/>
                <w:color w:val="auto"/>
                <w:lang w:eastAsia="en-GB"/>
              </w:rPr>
              <w:t>Where calming is used, specify 100mm high full-width sinusoidal humps (avoid the use of speed cushions</w:t>
            </w:r>
            <w:r w:rsidR="00FB4CD2" w:rsidRPr="00DD0F8B">
              <w:rPr>
                <w:rFonts w:asciiTheme="minorHAnsi" w:eastAsia="Times New Roman" w:hAnsiTheme="minorHAnsi" w:cstheme="minorHAnsi"/>
                <w:color w:val="auto"/>
                <w:lang w:eastAsia="en-GB"/>
              </w:rPr>
              <w:t xml:space="preserve"> which are far less effective in reducing vehicle speeds</w:t>
            </w:r>
            <w:r w:rsidRPr="00DD0F8B">
              <w:rPr>
                <w:rFonts w:asciiTheme="minorHAnsi" w:eastAsia="Times New Roman" w:hAnsiTheme="minorHAnsi" w:cstheme="minorHAnsi"/>
                <w:color w:val="auto"/>
                <w:lang w:eastAsia="en-GB"/>
              </w:rPr>
              <w:t>).</w:t>
            </w:r>
          </w:p>
        </w:tc>
        <w:tc>
          <w:tcPr>
            <w:tcW w:w="6930" w:type="dxa"/>
          </w:tcPr>
          <w:p w14:paraId="61B743D9" w14:textId="77777777" w:rsidR="00E05EA0" w:rsidRPr="00DD0F8B" w:rsidRDefault="00E05EA0" w:rsidP="00E05EA0">
            <w:pPr>
              <w:pStyle w:val="BodyA"/>
              <w:rPr>
                <w:rFonts w:asciiTheme="minorHAnsi" w:hAnsiTheme="minorHAnsi" w:cstheme="minorHAnsi"/>
                <w:color w:val="auto"/>
              </w:rPr>
            </w:pPr>
          </w:p>
        </w:tc>
      </w:tr>
      <w:tr w:rsidR="00DD0F8B" w:rsidRPr="00DD0F8B" w14:paraId="30B21F07" w14:textId="70EAB310" w:rsidTr="00EB007C">
        <w:tc>
          <w:tcPr>
            <w:tcW w:w="2425" w:type="dxa"/>
          </w:tcPr>
          <w:p w14:paraId="4D076B74" w14:textId="0A15025A"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lastRenderedPageBreak/>
              <w:t>Enforcement requests</w:t>
            </w:r>
          </w:p>
        </w:tc>
        <w:tc>
          <w:tcPr>
            <w:tcW w:w="5040" w:type="dxa"/>
          </w:tcPr>
          <w:p w14:paraId="2BDDA322" w14:textId="41FD085B"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 xml:space="preserve">Enforcement: Ensure that the borough is submitting speed enforcement requests to the Metropolitan Police for </w:t>
            </w:r>
            <w:r w:rsidR="00FB4CD2" w:rsidRPr="00DD0F8B">
              <w:rPr>
                <w:rFonts w:eastAsia="Arial Unicode MS" w:cstheme="minorHAnsi"/>
                <w:u w:color="000000"/>
                <w:bdr w:val="nil"/>
                <w:lang w:val="en-US"/>
                <w14:textOutline w14:w="12700" w14:cap="flat" w14:cmpd="sng" w14:algn="ctr">
                  <w14:noFill/>
                  <w14:prstDash w14:val="solid"/>
                  <w14:miter w14:lim="400000"/>
                </w14:textOutline>
              </w:rPr>
              <w:t>its</w:t>
            </w:r>
            <w:r w:rsidRPr="00DD0F8B">
              <w:rPr>
                <w:rFonts w:eastAsia="Arial Unicode MS" w:cstheme="minorHAnsi"/>
                <w:u w:color="000000"/>
                <w:bdr w:val="nil"/>
                <w:lang w:val="en-US"/>
                <w14:textOutline w14:w="12700" w14:cap="flat" w14:cmpd="sng" w14:algn="ctr">
                  <w14:noFill/>
                  <w14:prstDash w14:val="solid"/>
                  <w14:miter w14:lim="400000"/>
                </w14:textOutline>
              </w:rPr>
              <w:t xml:space="preserve"> new </w:t>
            </w:r>
            <w:r w:rsidR="00FB4CD2" w:rsidRPr="00DD0F8B">
              <w:rPr>
                <w:rFonts w:eastAsia="Arial Unicode MS" w:cstheme="minorHAnsi"/>
                <w:u w:color="000000"/>
                <w:bdr w:val="nil"/>
                <w:lang w:val="en-US"/>
                <w14:textOutline w14:w="12700" w14:cap="flat" w14:cmpd="sng" w14:algn="ctr">
                  <w14:noFill/>
                  <w14:prstDash w14:val="solid"/>
                  <w14:miter w14:lim="400000"/>
                </w14:textOutline>
              </w:rPr>
              <w:t xml:space="preserve">LaserCam4 </w:t>
            </w:r>
            <w:r w:rsidRPr="00DD0F8B">
              <w:rPr>
                <w:rFonts w:eastAsia="Arial Unicode MS" w:cstheme="minorHAnsi"/>
                <w:u w:color="000000"/>
                <w:bdr w:val="nil"/>
                <w:lang w:val="en-US"/>
                <w14:textOutline w14:w="12700" w14:cap="flat" w14:cmpd="sng" w14:algn="ctr">
                  <w14:noFill/>
                  <w14:prstDash w14:val="solid"/>
                  <w14:miter w14:lim="400000"/>
                </w14:textOutline>
              </w:rPr>
              <w:t>mobile speed cameras</w:t>
            </w:r>
            <w:r w:rsidRPr="00DD0F8B">
              <w:rPr>
                <w:rStyle w:val="FootnoteReference"/>
                <w:rFonts w:eastAsia="Arial Unicode MS" w:cstheme="minorHAnsi"/>
                <w:u w:color="000000"/>
                <w:bdr w:val="nil"/>
                <w:lang w:val="en-US"/>
                <w14:textOutline w14:w="12700" w14:cap="flat" w14:cmpd="sng" w14:algn="ctr">
                  <w14:noFill/>
                  <w14:prstDash w14:val="solid"/>
                  <w14:miter w14:lim="400000"/>
                </w14:textOutline>
              </w:rPr>
              <w:footnoteReference w:id="4"/>
            </w:r>
            <w:r w:rsidRPr="00DD0F8B">
              <w:rPr>
                <w:rFonts w:eastAsia="Arial Unicode MS" w:cstheme="minorHAnsi"/>
                <w:u w:color="000000"/>
                <w:bdr w:val="nil"/>
                <w:lang w:val="en-US"/>
                <w14:textOutline w14:w="12700" w14:cap="flat" w14:cmpd="sng" w14:algn="ctr">
                  <w14:noFill/>
                  <w14:prstDash w14:val="solid"/>
                  <w14:miter w14:lim="400000"/>
                </w14:textOutline>
              </w:rPr>
              <w:t>.</w:t>
            </w:r>
          </w:p>
        </w:tc>
        <w:tc>
          <w:tcPr>
            <w:tcW w:w="6930" w:type="dxa"/>
          </w:tcPr>
          <w:p w14:paraId="76E455A2" w14:textId="5AE8B110"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1A76B5BB" w14:textId="77777777" w:rsidTr="00EB007C">
        <w:tc>
          <w:tcPr>
            <w:tcW w:w="2425" w:type="dxa"/>
            <w:shd w:val="clear" w:color="auto" w:fill="auto"/>
          </w:tcPr>
          <w:p w14:paraId="7DB7206E" w14:textId="5C7400B5"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Times New Roman" w:cstheme="minorHAnsi"/>
                <w:lang w:eastAsia="en-GB"/>
              </w:rPr>
              <w:t>Local council enforcement</w:t>
            </w:r>
          </w:p>
        </w:tc>
        <w:tc>
          <w:tcPr>
            <w:tcW w:w="5040" w:type="dxa"/>
            <w:shd w:val="clear" w:color="auto" w:fill="auto"/>
          </w:tcPr>
          <w:p w14:paraId="75640FDF" w14:textId="694C0FEB"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Times New Roman" w:cstheme="minorHAnsi"/>
                <w:lang w:eastAsia="en-GB"/>
              </w:rPr>
              <w:t>Monitor progress and outcome of Wandsworth Council speed cameras trial</w:t>
            </w:r>
            <w:r w:rsidRPr="00DD0F8B">
              <w:rPr>
                <w:rStyle w:val="FootnoteReference"/>
                <w:rFonts w:eastAsia="Times New Roman" w:cstheme="minorHAnsi"/>
                <w:lang w:eastAsia="en-GB"/>
              </w:rPr>
              <w:footnoteReference w:id="5"/>
            </w:r>
            <w:r w:rsidRPr="00DD0F8B">
              <w:rPr>
                <w:rFonts w:eastAsia="Times New Roman" w:cstheme="minorHAnsi"/>
                <w:lang w:eastAsia="en-GB"/>
              </w:rPr>
              <w:t xml:space="preserve"> and assess for use in the borough.</w:t>
            </w:r>
          </w:p>
        </w:tc>
        <w:tc>
          <w:tcPr>
            <w:tcW w:w="6930" w:type="dxa"/>
            <w:shd w:val="clear" w:color="auto" w:fill="auto"/>
          </w:tcPr>
          <w:p w14:paraId="1AC1DE37" w14:textId="77777777"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5AB6610B" w14:textId="30B62C8D" w:rsidTr="00EB007C">
        <w:tc>
          <w:tcPr>
            <w:tcW w:w="2425" w:type="dxa"/>
            <w:shd w:val="clear" w:color="auto" w:fill="auto"/>
          </w:tcPr>
          <w:p w14:paraId="3C5D19DF" w14:textId="08313613" w:rsidR="00E05EA0" w:rsidRPr="00DD0F8B" w:rsidRDefault="00FB4CD2"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Community Road Watch (</w:t>
            </w:r>
            <w:r w:rsidR="00E05EA0" w:rsidRPr="00DD0F8B">
              <w:rPr>
                <w:rFonts w:eastAsia="Arial Unicode MS" w:cstheme="minorHAnsi"/>
                <w:u w:color="000000"/>
                <w:bdr w:val="nil"/>
                <w:lang w:val="en-US"/>
                <w14:textOutline w14:w="12700" w14:cap="flat" w14:cmpd="sng" w14:algn="ctr">
                  <w14:noFill/>
                  <w14:prstDash w14:val="solid"/>
                  <w14:miter w14:lim="400000"/>
                </w14:textOutline>
              </w:rPr>
              <w:t>CRW</w:t>
            </w:r>
            <w:r w:rsidRPr="00DD0F8B">
              <w:rPr>
                <w:rFonts w:eastAsia="Arial Unicode MS" w:cstheme="minorHAnsi"/>
                <w:u w:color="000000"/>
                <w:bdr w:val="nil"/>
                <w:lang w:val="en-US"/>
                <w14:textOutline w14:w="12700" w14:cap="flat" w14:cmpd="sng" w14:algn="ctr">
                  <w14:noFill/>
                  <w14:prstDash w14:val="solid"/>
                  <w14:miter w14:lim="400000"/>
                </w14:textOutline>
              </w:rPr>
              <w:t>)</w:t>
            </w:r>
          </w:p>
        </w:tc>
        <w:tc>
          <w:tcPr>
            <w:tcW w:w="5040" w:type="dxa"/>
            <w:shd w:val="clear" w:color="auto" w:fill="auto"/>
          </w:tcPr>
          <w:p w14:paraId="45BC5E32" w14:textId="026573AE"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Support</w:t>
            </w:r>
            <w:r w:rsidR="00FB4CD2" w:rsidRPr="00DD0F8B">
              <w:rPr>
                <w:rFonts w:eastAsia="Arial Unicode MS" w:cstheme="minorHAnsi"/>
                <w:u w:color="000000"/>
                <w:bdr w:val="nil"/>
                <w:lang w:val="en-US"/>
                <w14:textOutline w14:w="12700" w14:cap="flat" w14:cmpd="sng" w14:algn="ctr">
                  <w14:noFill/>
                  <w14:prstDash w14:val="solid"/>
                  <w14:miter w14:lim="400000"/>
                </w14:textOutline>
              </w:rPr>
              <w:t>/take part in</w:t>
            </w:r>
            <w:r w:rsidRPr="00DD0F8B">
              <w:rPr>
                <w:rFonts w:eastAsia="Arial Unicode MS" w:cstheme="minorHAnsi"/>
                <w:u w:color="000000"/>
                <w:bdr w:val="nil"/>
                <w:lang w:val="en-US"/>
                <w14:textOutline w14:w="12700" w14:cap="flat" w14:cmpd="sng" w14:algn="ctr">
                  <w14:noFill/>
                  <w14:prstDash w14:val="solid"/>
                  <w14:miter w14:lim="400000"/>
                </w14:textOutline>
              </w:rPr>
              <w:t xml:space="preserve"> local Community Road Watch programmes</w:t>
            </w:r>
          </w:p>
        </w:tc>
        <w:tc>
          <w:tcPr>
            <w:tcW w:w="6930" w:type="dxa"/>
            <w:shd w:val="clear" w:color="auto" w:fill="auto"/>
          </w:tcPr>
          <w:p w14:paraId="57D7EB12" w14:textId="70C80D8A"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5564C08A" w14:textId="1162072E" w:rsidTr="00EB007C">
        <w:tc>
          <w:tcPr>
            <w:tcW w:w="2425" w:type="dxa"/>
            <w:shd w:val="clear" w:color="auto" w:fill="auto"/>
          </w:tcPr>
          <w:p w14:paraId="21B5C574" w14:textId="217D44B8" w:rsidR="00E05EA0" w:rsidRPr="00DD0F8B" w:rsidRDefault="00FB4CD2" w:rsidP="00E05EA0">
            <w:pPr>
              <w:pBdr>
                <w:top w:val="nil"/>
                <w:left w:val="nil"/>
                <w:bottom w:val="nil"/>
                <w:right w:val="nil"/>
                <w:between w:val="nil"/>
                <w:bar w:val="nil"/>
              </w:pBdr>
              <w:rPr>
                <w:rFonts w:cstheme="minorHAnsi"/>
              </w:rPr>
            </w:pPr>
            <w:r w:rsidRPr="00DD0F8B">
              <w:rPr>
                <w:rFonts w:cstheme="minorHAnsi"/>
              </w:rPr>
              <w:t xml:space="preserve">Fitting speed limiters </w:t>
            </w:r>
            <w:r w:rsidR="00E05EA0" w:rsidRPr="00DD0F8B">
              <w:rPr>
                <w:rFonts w:cstheme="minorHAnsi"/>
              </w:rPr>
              <w:t xml:space="preserve">on council and contract </w:t>
            </w:r>
            <w:r w:rsidRPr="00DD0F8B">
              <w:rPr>
                <w:rFonts w:cstheme="minorHAnsi"/>
              </w:rPr>
              <w:t xml:space="preserve">vehicles </w:t>
            </w:r>
            <w:r w:rsidR="00E05EA0" w:rsidRPr="00DD0F8B">
              <w:rPr>
                <w:rFonts w:cstheme="minorHAnsi"/>
              </w:rPr>
              <w:t>fleet</w:t>
            </w:r>
            <w:r w:rsidRPr="00DD0F8B">
              <w:rPr>
                <w:rFonts w:cstheme="minorHAnsi"/>
              </w:rPr>
              <w:t>s.</w:t>
            </w:r>
          </w:p>
        </w:tc>
        <w:tc>
          <w:tcPr>
            <w:tcW w:w="5040" w:type="dxa"/>
            <w:shd w:val="clear" w:color="auto" w:fill="auto"/>
          </w:tcPr>
          <w:p w14:paraId="68AA969B" w14:textId="4E525389" w:rsidR="00E05EA0" w:rsidRPr="00DD0F8B" w:rsidRDefault="00E05EA0" w:rsidP="00E05EA0">
            <w:pPr>
              <w:pBdr>
                <w:top w:val="nil"/>
                <w:left w:val="nil"/>
                <w:bottom w:val="nil"/>
                <w:right w:val="nil"/>
                <w:between w:val="nil"/>
                <w:bar w:val="nil"/>
              </w:pBdr>
              <w:rPr>
                <w:rFonts w:cstheme="minorHAnsi"/>
              </w:rPr>
            </w:pPr>
            <w:r w:rsidRPr="00DD0F8B">
              <w:rPr>
                <w:rFonts w:cstheme="minorHAnsi"/>
              </w:rPr>
              <w:t>(Retro-)fit council and (through procurement contracts) contractor vehicles (</w:t>
            </w:r>
            <w:proofErr w:type="spellStart"/>
            <w:r w:rsidRPr="00DD0F8B">
              <w:rPr>
                <w:rFonts w:cstheme="minorHAnsi"/>
              </w:rPr>
              <w:t>inc</w:t>
            </w:r>
            <w:proofErr w:type="spellEnd"/>
            <w:r w:rsidRPr="00DD0F8B">
              <w:rPr>
                <w:rFonts w:cstheme="minorHAnsi"/>
              </w:rPr>
              <w:t xml:space="preserve"> Car Club cars and vans) with mandatory </w:t>
            </w:r>
            <w:r w:rsidR="00FB4CD2" w:rsidRPr="00DD0F8B">
              <w:rPr>
                <w:rFonts w:cstheme="minorHAnsi"/>
              </w:rPr>
              <w:t>Intelligent Speed Assistance (I</w:t>
            </w:r>
            <w:r w:rsidRPr="00DD0F8B">
              <w:rPr>
                <w:rFonts w:cstheme="minorHAnsi"/>
              </w:rPr>
              <w:t>SA</w:t>
            </w:r>
            <w:r w:rsidR="00FB4CD2" w:rsidRPr="00DD0F8B">
              <w:rPr>
                <w:rFonts w:cstheme="minorHAnsi"/>
              </w:rPr>
              <w:t>)</w:t>
            </w:r>
            <w:r w:rsidRPr="00DD0F8B">
              <w:rPr>
                <w:rStyle w:val="FootnoteReference"/>
                <w:rFonts w:cstheme="minorHAnsi"/>
              </w:rPr>
              <w:footnoteReference w:id="6"/>
            </w:r>
            <w:r w:rsidRPr="00DD0F8B">
              <w:rPr>
                <w:rFonts w:cstheme="minorHAnsi"/>
              </w:rPr>
              <w:t>.</w:t>
            </w:r>
          </w:p>
        </w:tc>
        <w:tc>
          <w:tcPr>
            <w:tcW w:w="6930" w:type="dxa"/>
            <w:shd w:val="clear" w:color="auto" w:fill="auto"/>
          </w:tcPr>
          <w:p w14:paraId="78BA29ED" w14:textId="66766FC4" w:rsidR="00E05EA0" w:rsidRPr="00DD0F8B" w:rsidRDefault="00E05EA0" w:rsidP="00E05EA0">
            <w:pPr>
              <w:pBdr>
                <w:top w:val="nil"/>
                <w:left w:val="nil"/>
                <w:bottom w:val="nil"/>
                <w:right w:val="nil"/>
                <w:between w:val="nil"/>
                <w:bar w:val="nil"/>
              </w:pBdr>
              <w:rPr>
                <w:rFonts w:cstheme="minorHAnsi"/>
              </w:rPr>
            </w:pPr>
          </w:p>
        </w:tc>
      </w:tr>
      <w:tr w:rsidR="00DD0F8B" w:rsidRPr="00DD0F8B" w14:paraId="6C9BF1A7" w14:textId="5D2A5942" w:rsidTr="00104FAB">
        <w:tc>
          <w:tcPr>
            <w:tcW w:w="14395" w:type="dxa"/>
            <w:gridSpan w:val="3"/>
            <w:shd w:val="clear" w:color="auto" w:fill="FFFF00"/>
          </w:tcPr>
          <w:p w14:paraId="3CAF2C4B" w14:textId="6ADFBF4A" w:rsidR="00E05EA0" w:rsidRPr="00DD0F8B" w:rsidRDefault="00171C28" w:rsidP="00E05EA0">
            <w:pPr>
              <w:shd w:val="clear" w:color="auto" w:fill="FFFFFF"/>
              <w:rPr>
                <w:rFonts w:eastAsia="Times New Roman" w:cstheme="minorHAnsi"/>
                <w:b/>
                <w:bCs/>
                <w:lang w:eastAsia="en-GB"/>
              </w:rPr>
            </w:pPr>
            <w:r w:rsidRPr="00104FAB">
              <w:rPr>
                <w:rFonts w:eastAsia="Times New Roman" w:cstheme="minorHAnsi"/>
                <w:b/>
                <w:bCs/>
                <w:highlight w:val="yellow"/>
                <w:lang w:eastAsia="en-GB"/>
              </w:rPr>
              <w:t>2</w:t>
            </w:r>
            <w:r w:rsidRPr="004F190A">
              <w:rPr>
                <w:rFonts w:eastAsia="Times New Roman" w:cstheme="minorHAnsi"/>
                <w:b/>
                <w:bCs/>
                <w:highlight w:val="yellow"/>
                <w:lang w:eastAsia="en-GB"/>
              </w:rPr>
              <w:t>.</w:t>
            </w:r>
            <w:r w:rsidR="00E05EA0" w:rsidRPr="004F190A">
              <w:rPr>
                <w:rFonts w:eastAsia="Times New Roman" w:cstheme="minorHAnsi"/>
                <w:b/>
                <w:bCs/>
                <w:highlight w:val="yellow"/>
                <w:lang w:eastAsia="en-GB"/>
              </w:rPr>
              <w:t xml:space="preserve"> </w:t>
            </w:r>
            <w:r w:rsidR="004F190A" w:rsidRPr="004F190A">
              <w:rPr>
                <w:rFonts w:eastAsia="Times New Roman" w:cstheme="minorHAnsi"/>
                <w:b/>
                <w:bCs/>
                <w:highlight w:val="yellow"/>
                <w:lang w:eastAsia="en-GB"/>
              </w:rPr>
              <w:t>Less Injury and Intimidation</w:t>
            </w:r>
          </w:p>
        </w:tc>
      </w:tr>
      <w:tr w:rsidR="00DD0F8B" w:rsidRPr="00DD0F8B" w14:paraId="4FDB8AD0" w14:textId="274301A1" w:rsidTr="00EB007C">
        <w:tc>
          <w:tcPr>
            <w:tcW w:w="2425" w:type="dxa"/>
          </w:tcPr>
          <w:p w14:paraId="35927D3E" w14:textId="2BFD3EA7" w:rsidR="00E05EA0" w:rsidRPr="00DD0F8B" w:rsidRDefault="00EB007C" w:rsidP="00E05EA0">
            <w:pPr>
              <w:pStyle w:val="BodyA"/>
              <w:rPr>
                <w:rFonts w:asciiTheme="minorHAnsi" w:hAnsiTheme="minorHAnsi" w:cstheme="minorHAnsi"/>
                <w:color w:val="auto"/>
              </w:rPr>
            </w:pPr>
            <w:r>
              <w:rPr>
                <w:rFonts w:asciiTheme="minorHAnsi" w:hAnsiTheme="minorHAnsi" w:cstheme="minorHAnsi"/>
                <w:color w:val="auto"/>
              </w:rPr>
              <w:t>Set c</w:t>
            </w:r>
            <w:r w:rsidR="00171C28" w:rsidRPr="00DD0F8B">
              <w:rPr>
                <w:rFonts w:asciiTheme="minorHAnsi" w:hAnsiTheme="minorHAnsi" w:cstheme="minorHAnsi"/>
                <w:color w:val="auto"/>
              </w:rPr>
              <w:t>asualty reduction targets</w:t>
            </w:r>
          </w:p>
        </w:tc>
        <w:tc>
          <w:tcPr>
            <w:tcW w:w="5040" w:type="dxa"/>
          </w:tcPr>
          <w:p w14:paraId="3EFE9665" w14:textId="77777777" w:rsidR="000035C7" w:rsidRPr="00DD0F8B" w:rsidRDefault="00E05EA0" w:rsidP="00E05EA0">
            <w:pPr>
              <w:pStyle w:val="BodyA"/>
              <w:rPr>
                <w:rFonts w:asciiTheme="minorHAnsi" w:hAnsiTheme="minorHAnsi" w:cstheme="minorHAnsi"/>
                <w:color w:val="auto"/>
              </w:rPr>
            </w:pPr>
            <w:r w:rsidRPr="00DD0F8B">
              <w:rPr>
                <w:rFonts w:asciiTheme="minorHAnsi" w:hAnsiTheme="minorHAnsi" w:cstheme="minorHAnsi"/>
                <w:color w:val="auto"/>
              </w:rPr>
              <w:t>State</w:t>
            </w:r>
            <w:r w:rsidR="000035C7" w:rsidRPr="00DD0F8B">
              <w:rPr>
                <w:rFonts w:asciiTheme="minorHAnsi" w:hAnsiTheme="minorHAnsi" w:cstheme="minorHAnsi"/>
                <w:color w:val="auto"/>
              </w:rPr>
              <w:t>s</w:t>
            </w:r>
            <w:r w:rsidRPr="00DD0F8B">
              <w:rPr>
                <w:rFonts w:asciiTheme="minorHAnsi" w:hAnsiTheme="minorHAnsi" w:cstheme="minorHAnsi"/>
                <w:color w:val="auto"/>
              </w:rPr>
              <w:t xml:space="preserve"> borough’s </w:t>
            </w:r>
            <w:r w:rsidR="00171C28" w:rsidRPr="00DD0F8B">
              <w:rPr>
                <w:rFonts w:asciiTheme="minorHAnsi" w:hAnsiTheme="minorHAnsi" w:cstheme="minorHAnsi"/>
                <w:color w:val="auto"/>
              </w:rPr>
              <w:t>casualty reduction</w:t>
            </w:r>
            <w:r w:rsidRPr="00DD0F8B">
              <w:rPr>
                <w:rFonts w:asciiTheme="minorHAnsi" w:hAnsiTheme="minorHAnsi" w:cstheme="minorHAnsi"/>
                <w:color w:val="auto"/>
              </w:rPr>
              <w:t xml:space="preserve"> targets and current progress towards them.</w:t>
            </w:r>
            <w:r w:rsidR="000035C7" w:rsidRPr="00DD0F8B">
              <w:rPr>
                <w:rFonts w:asciiTheme="minorHAnsi" w:hAnsiTheme="minorHAnsi" w:cstheme="minorHAnsi"/>
                <w:color w:val="auto"/>
              </w:rPr>
              <w:t xml:space="preserve"> </w:t>
            </w:r>
          </w:p>
          <w:p w14:paraId="6F025456" w14:textId="77777777" w:rsidR="000035C7" w:rsidRPr="00DD0F8B" w:rsidRDefault="000035C7" w:rsidP="00E05EA0">
            <w:pPr>
              <w:pStyle w:val="BodyA"/>
              <w:rPr>
                <w:rFonts w:asciiTheme="minorHAnsi" w:hAnsiTheme="minorHAnsi" w:cstheme="minorHAnsi"/>
                <w:color w:val="auto"/>
              </w:rPr>
            </w:pPr>
          </w:p>
          <w:p w14:paraId="38FCD588" w14:textId="54A89C3B" w:rsidR="00E05EA0" w:rsidRPr="00DD0F8B" w:rsidRDefault="007A74FF" w:rsidP="00E05EA0">
            <w:pPr>
              <w:pStyle w:val="BodyA"/>
              <w:rPr>
                <w:rFonts w:asciiTheme="minorHAnsi" w:hAnsiTheme="minorHAnsi" w:cstheme="minorHAnsi"/>
                <w:color w:val="auto"/>
              </w:rPr>
            </w:pPr>
            <w:r w:rsidRPr="00DD0F8B">
              <w:rPr>
                <w:rFonts w:asciiTheme="minorHAnsi" w:hAnsiTheme="minorHAnsi" w:cstheme="minorHAnsi"/>
                <w:color w:val="auto"/>
              </w:rPr>
              <w:t xml:space="preserve">TfL </w:t>
            </w:r>
            <w:r w:rsidR="000035C7" w:rsidRPr="00DD0F8B">
              <w:rPr>
                <w:rFonts w:asciiTheme="minorHAnsi" w:hAnsiTheme="minorHAnsi" w:cstheme="minorHAnsi"/>
                <w:color w:val="auto"/>
              </w:rPr>
              <w:t xml:space="preserve">London Borough </w:t>
            </w:r>
            <w:r w:rsidRPr="00DD0F8B">
              <w:rPr>
                <w:rFonts w:asciiTheme="minorHAnsi" w:hAnsiTheme="minorHAnsi" w:cstheme="minorHAnsi"/>
                <w:color w:val="auto"/>
              </w:rPr>
              <w:t xml:space="preserve">MTS </w:t>
            </w:r>
            <w:r w:rsidR="000035C7" w:rsidRPr="00DD0F8B">
              <w:rPr>
                <w:rFonts w:asciiTheme="minorHAnsi" w:hAnsiTheme="minorHAnsi" w:cstheme="minorHAnsi"/>
                <w:color w:val="auto"/>
              </w:rPr>
              <w:t>Dashboard (updated December 2022) has targets and latest performance by borough</w:t>
            </w:r>
            <w:r w:rsidR="000035C7" w:rsidRPr="00DD0F8B">
              <w:rPr>
                <w:rStyle w:val="FootnoteReference"/>
                <w:rFonts w:asciiTheme="minorHAnsi" w:hAnsiTheme="minorHAnsi" w:cstheme="minorHAnsi"/>
                <w:color w:val="auto"/>
              </w:rPr>
              <w:footnoteReference w:id="7"/>
            </w:r>
            <w:r w:rsidR="000035C7" w:rsidRPr="00DD0F8B">
              <w:rPr>
                <w:rFonts w:asciiTheme="minorHAnsi" w:hAnsiTheme="minorHAnsi" w:cstheme="minorHAnsi"/>
                <w:color w:val="auto"/>
              </w:rPr>
              <w:t>.</w:t>
            </w:r>
          </w:p>
          <w:p w14:paraId="3422976D" w14:textId="77777777" w:rsidR="000035C7" w:rsidRPr="00DD0F8B" w:rsidRDefault="000035C7" w:rsidP="00E05EA0">
            <w:pPr>
              <w:pStyle w:val="BodyA"/>
              <w:rPr>
                <w:rFonts w:asciiTheme="minorHAnsi" w:hAnsiTheme="minorHAnsi" w:cstheme="minorHAnsi"/>
                <w:color w:val="auto"/>
              </w:rPr>
            </w:pPr>
          </w:p>
          <w:p w14:paraId="123E06B6" w14:textId="56988491" w:rsidR="000035C7" w:rsidRPr="00DD0F8B" w:rsidRDefault="000035C7" w:rsidP="00E05EA0">
            <w:pPr>
              <w:pStyle w:val="BodyA"/>
              <w:rPr>
                <w:rFonts w:asciiTheme="minorHAnsi" w:hAnsiTheme="minorHAnsi" w:cstheme="minorHAnsi"/>
                <w:color w:val="auto"/>
              </w:rPr>
            </w:pPr>
          </w:p>
        </w:tc>
        <w:tc>
          <w:tcPr>
            <w:tcW w:w="6930" w:type="dxa"/>
          </w:tcPr>
          <w:p w14:paraId="47FAE62D" w14:textId="40011BDA" w:rsidR="00E05EA0" w:rsidRPr="00DD0F8B" w:rsidRDefault="00EA10BD" w:rsidP="00E05EA0">
            <w:pPr>
              <w:pStyle w:val="BodyA"/>
              <w:rPr>
                <w:rFonts w:asciiTheme="minorHAnsi" w:hAnsiTheme="minorHAnsi" w:cstheme="minorHAnsi"/>
                <w:color w:val="auto"/>
              </w:rPr>
            </w:pPr>
            <w:r w:rsidRPr="00DD0F8B">
              <w:rPr>
                <w:rFonts w:asciiTheme="minorHAnsi" w:hAnsiTheme="minorHAnsi" w:cstheme="minorHAnsi"/>
                <w:color w:val="auto"/>
              </w:rPr>
              <w:t xml:space="preserve"> </w:t>
            </w:r>
            <w:hyperlink r:id="rId13" w:history="1">
              <w:r w:rsidRPr="00DD0F8B">
                <w:rPr>
                  <w:rStyle w:val="Hyperlink"/>
                  <w:rFonts w:asciiTheme="minorHAnsi" w:hAnsiTheme="minorHAnsi" w:cstheme="minorHAnsi"/>
                  <w:color w:val="auto"/>
                </w:rPr>
                <w:t>Southwark Council Sustainable Transport Strategy (Dec 2022)</w:t>
              </w:r>
            </w:hyperlink>
            <w:r w:rsidRPr="00DD0F8B">
              <w:rPr>
                <w:rFonts w:asciiTheme="minorHAnsi" w:hAnsiTheme="minorHAnsi" w:cstheme="minorHAnsi"/>
                <w:color w:val="auto"/>
              </w:rPr>
              <w:t>We support the Vision Zero ambition in the Mayor’s Transport Strategy that there should be zero deaths or serious injuries on borough roads.</w:t>
            </w:r>
          </w:p>
          <w:p w14:paraId="7610A7E5" w14:textId="77777777" w:rsidR="0017157B" w:rsidRPr="00DD0F8B" w:rsidRDefault="0017157B" w:rsidP="00E05EA0">
            <w:pPr>
              <w:pStyle w:val="BodyA"/>
              <w:rPr>
                <w:rFonts w:asciiTheme="minorHAnsi" w:hAnsiTheme="minorHAnsi" w:cstheme="minorHAnsi"/>
                <w:color w:val="auto"/>
              </w:rPr>
            </w:pPr>
          </w:p>
          <w:p w14:paraId="3A949686" w14:textId="77777777" w:rsidR="0017157B" w:rsidRPr="00DD0F8B" w:rsidRDefault="00000000" w:rsidP="0017157B">
            <w:pPr>
              <w:pStyle w:val="BodyA"/>
              <w:rPr>
                <w:rFonts w:asciiTheme="minorHAnsi" w:hAnsiTheme="minorHAnsi" w:cstheme="minorHAnsi"/>
                <w:color w:val="auto"/>
              </w:rPr>
            </w:pPr>
            <w:hyperlink r:id="rId14" w:history="1">
              <w:r w:rsidR="0017157B" w:rsidRPr="00DD0F8B">
                <w:rPr>
                  <w:rStyle w:val="Hyperlink"/>
                  <w:rFonts w:asciiTheme="minorHAnsi" w:hAnsiTheme="minorHAnsi" w:cstheme="minorHAnsi"/>
                  <w:color w:val="auto"/>
                </w:rPr>
                <w:t>Lambeth Kerbside Strategy (Jan 2023)</w:t>
              </w:r>
            </w:hyperlink>
          </w:p>
          <w:p w14:paraId="17B94B90" w14:textId="6D68E49D" w:rsidR="0017157B" w:rsidRPr="00DD0F8B" w:rsidRDefault="00AF424E" w:rsidP="00E05EA0">
            <w:pPr>
              <w:pStyle w:val="BodyA"/>
              <w:rPr>
                <w:rFonts w:asciiTheme="minorHAnsi" w:hAnsiTheme="minorHAnsi" w:cstheme="minorHAnsi"/>
                <w:color w:val="auto"/>
              </w:rPr>
            </w:pPr>
            <w:r w:rsidRPr="00DD0F8B">
              <w:rPr>
                <w:rFonts w:asciiTheme="minorHAnsi" w:hAnsiTheme="minorHAnsi" w:cstheme="minorHAnsi"/>
                <w:color w:val="auto"/>
              </w:rPr>
              <w:t>100% reduction in fatal and serious collisions 2030</w:t>
            </w:r>
          </w:p>
          <w:p w14:paraId="393EA3ED" w14:textId="77777777" w:rsidR="0069672F" w:rsidRPr="00DD0F8B" w:rsidRDefault="0069672F" w:rsidP="00E05EA0">
            <w:pPr>
              <w:pStyle w:val="BodyA"/>
              <w:rPr>
                <w:rFonts w:asciiTheme="minorHAnsi" w:hAnsiTheme="minorHAnsi" w:cstheme="minorHAnsi"/>
                <w:color w:val="auto"/>
              </w:rPr>
            </w:pPr>
          </w:p>
          <w:p w14:paraId="7615B85E" w14:textId="32EE0A97" w:rsidR="0069672F" w:rsidRPr="00DD0F8B" w:rsidRDefault="0069672F" w:rsidP="00E05EA0">
            <w:pPr>
              <w:pStyle w:val="BodyA"/>
              <w:rPr>
                <w:rFonts w:asciiTheme="minorHAnsi" w:hAnsiTheme="minorHAnsi" w:cstheme="minorHAnsi"/>
                <w:color w:val="auto"/>
              </w:rPr>
            </w:pPr>
            <w:r w:rsidRPr="00DD0F8B">
              <w:rPr>
                <w:rFonts w:asciiTheme="minorHAnsi" w:hAnsiTheme="minorHAnsi" w:cstheme="minorHAnsi"/>
                <w:color w:val="auto"/>
              </w:rPr>
              <w:t>Camden</w:t>
            </w:r>
          </w:p>
          <w:p w14:paraId="6A60767E" w14:textId="77777777" w:rsidR="0069672F" w:rsidRPr="00DD0F8B" w:rsidRDefault="0069672F" w:rsidP="00E05EA0">
            <w:pPr>
              <w:pStyle w:val="BodyA"/>
              <w:rPr>
                <w:rFonts w:asciiTheme="minorHAnsi" w:hAnsiTheme="minorHAnsi" w:cstheme="minorHAnsi"/>
                <w:color w:val="auto"/>
              </w:rPr>
            </w:pPr>
          </w:p>
          <w:p w14:paraId="50A242CC" w14:textId="274848D9" w:rsidR="0017157B" w:rsidRPr="00DD0F8B" w:rsidRDefault="0069672F" w:rsidP="00E05EA0">
            <w:pPr>
              <w:pStyle w:val="BodyA"/>
              <w:rPr>
                <w:rFonts w:asciiTheme="minorHAnsi" w:hAnsiTheme="minorHAnsi" w:cstheme="minorHAnsi"/>
                <w:color w:val="auto"/>
              </w:rPr>
            </w:pPr>
            <w:r w:rsidRPr="00DD0F8B">
              <w:rPr>
                <w:rFonts w:asciiTheme="minorHAnsi" w:hAnsiTheme="minorHAnsi" w:cstheme="minorHAnsi"/>
                <w:color w:val="auto"/>
              </w:rPr>
              <w:t>All deaths and serious injuries from road collisions to be eliminated from London’s streets by 2041</w:t>
            </w:r>
          </w:p>
        </w:tc>
      </w:tr>
      <w:tr w:rsidR="00DD0F8B" w:rsidRPr="00DD0F8B" w14:paraId="449D239C" w14:textId="7BE9669F" w:rsidTr="00EB007C">
        <w:tc>
          <w:tcPr>
            <w:tcW w:w="2425" w:type="dxa"/>
          </w:tcPr>
          <w:p w14:paraId="34693EDB" w14:textId="6FCC0B02" w:rsidR="00E05EA0" w:rsidRPr="00DD0F8B" w:rsidRDefault="00EB007C"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Pr>
                <w:rFonts w:eastAsia="Arial Unicode MS" w:cstheme="minorHAnsi"/>
                <w:u w:color="000000"/>
                <w:bdr w:val="nil"/>
                <w:lang w:val="en-US"/>
                <w14:textOutline w14:w="12700" w14:cap="flat" w14:cmpd="sng" w14:algn="ctr">
                  <w14:noFill/>
                  <w14:prstDash w14:val="solid"/>
                  <w14:miter w14:lim="400000"/>
                </w14:textOutline>
              </w:rPr>
              <w:t xml:space="preserve">Being and </w:t>
            </w:r>
            <w:r w:rsidRPr="00EB007C">
              <w:rPr>
                <w:rFonts w:eastAsia="Arial Unicode MS" w:cstheme="minorHAnsi"/>
                <w:b/>
                <w:bCs/>
                <w:u w:color="000000"/>
                <w:bdr w:val="nil"/>
                <w:lang w:val="en-US"/>
                <w14:textOutline w14:w="12700" w14:cap="flat" w14:cmpd="sng" w14:algn="ctr">
                  <w14:noFill/>
                  <w14:prstDash w14:val="solid"/>
                  <w14:miter w14:lim="400000"/>
                </w14:textOutline>
              </w:rPr>
              <w:t>f</w:t>
            </w:r>
            <w:r w:rsidR="00E05EA0" w:rsidRPr="00EB007C">
              <w:rPr>
                <w:rFonts w:eastAsia="Arial Unicode MS" w:cstheme="minorHAnsi"/>
                <w:b/>
                <w:bCs/>
                <w:u w:color="000000"/>
                <w:bdr w:val="nil"/>
                <w:lang w:val="en-US"/>
                <w14:textOutline w14:w="12700" w14:cap="flat" w14:cmpd="sng" w14:algn="ctr">
                  <w14:noFill/>
                  <w14:prstDash w14:val="solid"/>
                  <w14:miter w14:lim="400000"/>
                </w14:textOutline>
              </w:rPr>
              <w:t>eel</w:t>
            </w:r>
            <w:r w:rsidRPr="00EB007C">
              <w:rPr>
                <w:rFonts w:eastAsia="Arial Unicode MS" w:cstheme="minorHAnsi"/>
                <w:b/>
                <w:bCs/>
                <w:u w:color="000000"/>
                <w:bdr w:val="nil"/>
                <w:lang w:val="en-US"/>
                <w14:textOutline w14:w="12700" w14:cap="flat" w14:cmpd="sng" w14:algn="ctr">
                  <w14:noFill/>
                  <w14:prstDash w14:val="solid"/>
                  <w14:miter w14:lim="400000"/>
                </w14:textOutline>
              </w:rPr>
              <w:t>ing</w:t>
            </w:r>
            <w:r w:rsidR="00E05EA0" w:rsidRPr="00DD0F8B">
              <w:rPr>
                <w:rFonts w:eastAsia="Arial Unicode MS" w:cstheme="minorHAnsi"/>
                <w:u w:color="000000"/>
                <w:bdr w:val="nil"/>
                <w:lang w:val="en-US"/>
                <w14:textOutline w14:w="12700" w14:cap="flat" w14:cmpd="sng" w14:algn="ctr">
                  <w14:noFill/>
                  <w14:prstDash w14:val="solid"/>
                  <w14:miter w14:lim="400000"/>
                </w14:textOutline>
              </w:rPr>
              <w:t xml:space="preserve"> safe</w:t>
            </w:r>
          </w:p>
        </w:tc>
        <w:tc>
          <w:tcPr>
            <w:tcW w:w="5040" w:type="dxa"/>
          </w:tcPr>
          <w:p w14:paraId="02351C10" w14:textId="41DD9CE9"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Commit to improving perception of safety.</w:t>
            </w:r>
          </w:p>
        </w:tc>
        <w:tc>
          <w:tcPr>
            <w:tcW w:w="6930" w:type="dxa"/>
          </w:tcPr>
          <w:p w14:paraId="4412CBC9" w14:textId="1FD3B42D" w:rsidR="00E05EA0" w:rsidRPr="00DD0F8B" w:rsidRDefault="0000000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hyperlink r:id="rId15" w:history="1">
              <w:r w:rsidR="0021793F" w:rsidRPr="00DD0F8B">
                <w:rPr>
                  <w:rStyle w:val="Hyperlink"/>
                  <w:rFonts w:cstheme="minorHAnsi"/>
                  <w:color w:val="auto"/>
                </w:rPr>
                <w:t>Southwark Council Sustainable Transport Strategy (Dec 2022)</w:t>
              </w:r>
            </w:hyperlink>
            <w:r w:rsidR="0021793F" w:rsidRPr="00DD0F8B">
              <w:rPr>
                <w:rFonts w:cstheme="minorHAnsi"/>
              </w:rPr>
              <w:t xml:space="preserve"> </w:t>
            </w:r>
            <w:r w:rsidR="007B5E80" w:rsidRPr="00DD0F8B">
              <w:rPr>
                <w:rFonts w:cstheme="minorHAnsi"/>
                <w:i/>
                <w:iCs/>
              </w:rPr>
              <w:t>We will improve road safety, including the perception of safety, to achieve Vision Zero</w:t>
            </w:r>
          </w:p>
        </w:tc>
      </w:tr>
      <w:tr w:rsidR="00DD0F8B" w:rsidRPr="00DD0F8B" w14:paraId="59368814" w14:textId="2020B8C3" w:rsidTr="00EB007C">
        <w:tc>
          <w:tcPr>
            <w:tcW w:w="2425" w:type="dxa"/>
          </w:tcPr>
          <w:p w14:paraId="5B6BFF85" w14:textId="43408EB2"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Danger at source</w:t>
            </w:r>
          </w:p>
        </w:tc>
        <w:tc>
          <w:tcPr>
            <w:tcW w:w="5040" w:type="dxa"/>
          </w:tcPr>
          <w:p w14:paraId="021EFFC5" w14:textId="6DD95E93"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Tackle danger at source (focus on vehicles involved rather than casualty type).</w:t>
            </w:r>
          </w:p>
        </w:tc>
        <w:tc>
          <w:tcPr>
            <w:tcW w:w="6930" w:type="dxa"/>
          </w:tcPr>
          <w:p w14:paraId="211441F7" w14:textId="77777777" w:rsidR="00E05EA0"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p w14:paraId="49ADE15D" w14:textId="77777777" w:rsidR="00EB007C" w:rsidRDefault="00EB007C"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p w14:paraId="225CC30B" w14:textId="2133576E" w:rsidR="00EB007C" w:rsidRPr="00DD0F8B" w:rsidRDefault="00EB007C"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0FAEE114" w14:textId="5BB34B4B" w:rsidTr="00EB007C">
        <w:tc>
          <w:tcPr>
            <w:tcW w:w="2425" w:type="dxa"/>
          </w:tcPr>
          <w:p w14:paraId="1C0F3D49" w14:textId="4DDC7388"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lastRenderedPageBreak/>
              <w:t>Dangerous junctions</w:t>
            </w:r>
          </w:p>
        </w:tc>
        <w:tc>
          <w:tcPr>
            <w:tcW w:w="5040" w:type="dxa"/>
          </w:tcPr>
          <w:p w14:paraId="09FBD49E" w14:textId="2BC37F2A" w:rsidR="00E05EA0" w:rsidRPr="00DD0F8B" w:rsidRDefault="007A74FF"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Delivery (with TfL) of the Safer Junctions</w:t>
            </w:r>
            <w:r w:rsidR="00E05EA0" w:rsidRPr="00DD0F8B">
              <w:rPr>
                <w:rFonts w:eastAsia="Arial Unicode MS" w:cstheme="minorHAnsi"/>
                <w:u w:color="000000"/>
                <w:bdr w:val="nil"/>
                <w:lang w:val="en-US"/>
                <w14:textOutline w14:w="12700" w14:cap="flat" w14:cmpd="sng" w14:algn="ctr">
                  <w14:noFill/>
                  <w14:prstDash w14:val="solid"/>
                  <w14:miter w14:lim="400000"/>
                </w14:textOutline>
              </w:rPr>
              <w:t xml:space="preserve"> programme</w:t>
            </w:r>
            <w:r w:rsidRPr="00DD0F8B">
              <w:rPr>
                <w:rFonts w:eastAsia="Arial Unicode MS" w:cstheme="minorHAnsi"/>
                <w:u w:color="000000"/>
                <w:bdr w:val="nil"/>
                <w:lang w:val="en-US"/>
                <w14:textOutline w14:w="12700" w14:cap="flat" w14:cmpd="sng" w14:algn="ctr">
                  <w14:noFill/>
                  <w14:prstDash w14:val="solid"/>
                  <w14:miter w14:lim="400000"/>
                </w14:textOutline>
              </w:rPr>
              <w:t xml:space="preserve"> to address dangerous junctions</w:t>
            </w:r>
            <w:r w:rsidR="00E05EA0" w:rsidRPr="00DD0F8B">
              <w:rPr>
                <w:rFonts w:eastAsia="Arial Unicode MS" w:cstheme="minorHAnsi"/>
                <w:u w:color="000000"/>
                <w:bdr w:val="nil"/>
                <w:lang w:val="en-US"/>
                <w14:textOutline w14:w="12700" w14:cap="flat" w14:cmpd="sng" w14:algn="ctr">
                  <w14:noFill/>
                  <w14:prstDash w14:val="solid"/>
                  <w14:miter w14:lim="400000"/>
                </w14:textOutline>
              </w:rPr>
              <w:t>.</w:t>
            </w:r>
          </w:p>
        </w:tc>
        <w:tc>
          <w:tcPr>
            <w:tcW w:w="6930" w:type="dxa"/>
          </w:tcPr>
          <w:p w14:paraId="7A61E2BA" w14:textId="77777777" w:rsidR="00B667BF" w:rsidRPr="00DD0F8B" w:rsidRDefault="00000000" w:rsidP="00B667BF">
            <w:pPr>
              <w:pStyle w:val="BodyA"/>
              <w:rPr>
                <w:rFonts w:asciiTheme="minorHAnsi" w:hAnsiTheme="minorHAnsi" w:cstheme="minorHAnsi"/>
                <w:color w:val="auto"/>
              </w:rPr>
            </w:pPr>
            <w:hyperlink r:id="rId16" w:history="1">
              <w:r w:rsidR="00B667BF" w:rsidRPr="00DD0F8B">
                <w:rPr>
                  <w:rStyle w:val="Hyperlink"/>
                  <w:rFonts w:asciiTheme="minorHAnsi" w:hAnsiTheme="minorHAnsi" w:cstheme="minorHAnsi"/>
                  <w:color w:val="auto"/>
                </w:rPr>
                <w:t>Lambeth Kerbside Strategy (Jan 2023)</w:t>
              </w:r>
            </w:hyperlink>
          </w:p>
          <w:p w14:paraId="4D06F17A" w14:textId="637E78FF" w:rsidR="00E05EA0" w:rsidRPr="00DD0F8B" w:rsidRDefault="003442D9" w:rsidP="00E05EA0">
            <w:pPr>
              <w:shd w:val="clear" w:color="auto" w:fill="FFFFFF"/>
              <w:rPr>
                <w:rFonts w:cstheme="minorHAnsi"/>
              </w:rPr>
            </w:pPr>
            <w:r w:rsidRPr="00DD0F8B">
              <w:rPr>
                <w:rFonts w:cstheme="minorHAnsi"/>
              </w:rPr>
              <w:t>Parking restrictions are used to ensure sight lines are maintained at all junctions</w:t>
            </w:r>
          </w:p>
          <w:p w14:paraId="7C320C15" w14:textId="77777777" w:rsidR="004C19DB" w:rsidRPr="00DD0F8B" w:rsidRDefault="004C19DB" w:rsidP="00E05EA0">
            <w:pPr>
              <w:shd w:val="clear" w:color="auto" w:fill="FFFFFF"/>
              <w:rPr>
                <w:rFonts w:cstheme="minorHAnsi"/>
                <w:u w:color="000000"/>
                <w:bdr w:val="nil"/>
                <w:lang w:val="en-US"/>
                <w14:textOutline w14:w="12700" w14:cap="flat" w14:cmpd="sng" w14:algn="ctr">
                  <w14:noFill/>
                  <w14:prstDash w14:val="solid"/>
                  <w14:miter w14:lim="400000"/>
                </w14:textOutline>
              </w:rPr>
            </w:pPr>
          </w:p>
          <w:p w14:paraId="085C7555" w14:textId="27068DD2" w:rsidR="004C19DB" w:rsidRPr="00DD0F8B" w:rsidRDefault="004C19DB"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cstheme="minorHAnsi"/>
                <w:shd w:val="clear" w:color="auto" w:fill="FFFFFF"/>
              </w:rPr>
              <w:t>Camden--rolling program to ban parking and waiting within 10m of junctions (Junction Protection program).</w:t>
            </w:r>
          </w:p>
        </w:tc>
      </w:tr>
      <w:tr w:rsidR="00DD0F8B" w:rsidRPr="00DD0F8B" w14:paraId="12639ECA" w14:textId="5E0E05BC" w:rsidTr="00EB007C">
        <w:tc>
          <w:tcPr>
            <w:tcW w:w="2425" w:type="dxa"/>
          </w:tcPr>
          <w:p w14:paraId="42FD81A6" w14:textId="208DCC9F"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HGVs</w:t>
            </w:r>
          </w:p>
        </w:tc>
        <w:tc>
          <w:tcPr>
            <w:tcW w:w="5040" w:type="dxa"/>
          </w:tcPr>
          <w:p w14:paraId="49EE8D8D" w14:textId="02608E72"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FORS/CLOCS/DVS.</w:t>
            </w:r>
          </w:p>
        </w:tc>
        <w:tc>
          <w:tcPr>
            <w:tcW w:w="6930" w:type="dxa"/>
          </w:tcPr>
          <w:p w14:paraId="5AFEDE8D" w14:textId="38D583AA" w:rsidR="00E05EA0" w:rsidRPr="00DD0F8B" w:rsidRDefault="00901E72"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Pr>
                <w:rFonts w:cstheme="minorHAnsi"/>
                <w:shd w:val="clear" w:color="auto" w:fill="FFFFFF"/>
              </w:rPr>
              <w:t>A</w:t>
            </w:r>
            <w:r w:rsidR="00B75DE3" w:rsidRPr="00DD0F8B">
              <w:rPr>
                <w:rFonts w:cstheme="minorHAnsi"/>
                <w:shd w:val="clear" w:color="auto" w:fill="FFFFFF"/>
              </w:rPr>
              <w:t>ll Camden contracts require FORS Silver and CLOCS</w:t>
            </w:r>
          </w:p>
        </w:tc>
      </w:tr>
      <w:tr w:rsidR="00DD0F8B" w:rsidRPr="00DD0F8B" w14:paraId="3A45BAC6" w14:textId="7EACBE94" w:rsidTr="00EB007C">
        <w:tc>
          <w:tcPr>
            <w:tcW w:w="2425" w:type="dxa"/>
          </w:tcPr>
          <w:p w14:paraId="12CF6AED" w14:textId="6B9F8CB3"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HGV restrictions</w:t>
            </w:r>
          </w:p>
        </w:tc>
        <w:tc>
          <w:tcPr>
            <w:tcW w:w="5040" w:type="dxa"/>
          </w:tcPr>
          <w:p w14:paraId="5D37B0B1" w14:textId="5C8344F6" w:rsidR="00E05EA0" w:rsidRPr="00DD0F8B" w:rsidRDefault="007A74FF"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R</w:t>
            </w:r>
            <w:r w:rsidR="00E05EA0" w:rsidRPr="00DD0F8B">
              <w:rPr>
                <w:rFonts w:eastAsia="Arial Unicode MS" w:cstheme="minorHAnsi"/>
                <w:u w:color="000000"/>
                <w:bdr w:val="nil"/>
                <w:lang w:val="en-US"/>
                <w14:textOutline w14:w="12700" w14:cap="flat" w14:cmpd="sng" w14:algn="ctr">
                  <w14:noFill/>
                  <w14:prstDash w14:val="solid"/>
                  <w14:miter w14:lim="400000"/>
                </w14:textOutline>
              </w:rPr>
              <w:t xml:space="preserve">estrictions on roads </w:t>
            </w:r>
            <w:r w:rsidRPr="00DD0F8B">
              <w:rPr>
                <w:rFonts w:eastAsia="Arial Unicode MS" w:cstheme="minorHAnsi"/>
                <w:u w:color="000000"/>
                <w:bdr w:val="nil"/>
                <w:lang w:val="en-US"/>
                <w14:textOutline w14:w="12700" w14:cap="flat" w14:cmpd="sng" w14:algn="ctr">
                  <w14:noFill/>
                  <w14:prstDash w14:val="solid"/>
                  <w14:miter w14:lim="400000"/>
                </w14:textOutline>
              </w:rPr>
              <w:t>that HGVs have access to.</w:t>
            </w:r>
          </w:p>
        </w:tc>
        <w:tc>
          <w:tcPr>
            <w:tcW w:w="6930" w:type="dxa"/>
          </w:tcPr>
          <w:p w14:paraId="44184188" w14:textId="5FB927C6"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48A8668B" w14:textId="7196CB5B" w:rsidTr="00EB007C">
        <w:tc>
          <w:tcPr>
            <w:tcW w:w="2425" w:type="dxa"/>
          </w:tcPr>
          <w:p w14:paraId="201B0C02" w14:textId="602E4BF8"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Staff training</w:t>
            </w:r>
          </w:p>
        </w:tc>
        <w:tc>
          <w:tcPr>
            <w:tcW w:w="5040" w:type="dxa"/>
          </w:tcPr>
          <w:p w14:paraId="71C45EA8" w14:textId="76B860A2"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Develop a programme of staff training on Road Danger Reduction</w:t>
            </w:r>
            <w:r w:rsidRPr="00DD0F8B">
              <w:rPr>
                <w:rStyle w:val="FootnoteReference"/>
                <w:rFonts w:eastAsia="Arial Unicode MS" w:cstheme="minorHAnsi"/>
                <w:u w:color="000000"/>
                <w:bdr w:val="nil"/>
                <w:lang w:val="en-US"/>
                <w14:textOutline w14:w="12700" w14:cap="flat" w14:cmpd="sng" w14:algn="ctr">
                  <w14:noFill/>
                  <w14:prstDash w14:val="solid"/>
                  <w14:miter w14:lim="400000"/>
                </w14:textOutline>
              </w:rPr>
              <w:footnoteReference w:id="8"/>
            </w:r>
            <w:r w:rsidRPr="00DD0F8B">
              <w:rPr>
                <w:rFonts w:eastAsia="Arial Unicode MS" w:cstheme="minorHAnsi"/>
                <w:u w:color="000000"/>
                <w:bdr w:val="nil"/>
                <w:lang w:val="en-US"/>
                <w14:textOutline w14:w="12700" w14:cap="flat" w14:cmpd="sng" w14:algn="ctr">
                  <w14:noFill/>
                  <w14:prstDash w14:val="solid"/>
                  <w14:miter w14:lim="400000"/>
                </w14:textOutline>
              </w:rPr>
              <w:t xml:space="preserve"> (RDR).</w:t>
            </w:r>
          </w:p>
        </w:tc>
        <w:tc>
          <w:tcPr>
            <w:tcW w:w="6930" w:type="dxa"/>
          </w:tcPr>
          <w:p w14:paraId="410450CE" w14:textId="3C82675E"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6ED86A9C" w14:textId="5D9CB44B" w:rsidTr="00EB007C">
        <w:tc>
          <w:tcPr>
            <w:tcW w:w="2425" w:type="dxa"/>
          </w:tcPr>
          <w:p w14:paraId="7F72B6B6" w14:textId="6648BCC6"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Under-reporting</w:t>
            </w:r>
          </w:p>
        </w:tc>
        <w:tc>
          <w:tcPr>
            <w:tcW w:w="5040" w:type="dxa"/>
          </w:tcPr>
          <w:p w14:paraId="0F6A0B3D" w14:textId="144632B5"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Acknowledge under-reporting and that casualties are much higher than those reported to police.</w:t>
            </w:r>
          </w:p>
        </w:tc>
        <w:tc>
          <w:tcPr>
            <w:tcW w:w="6930" w:type="dxa"/>
          </w:tcPr>
          <w:p w14:paraId="5FBD89B2" w14:textId="32F96B82" w:rsidR="00E05EA0" w:rsidRPr="00DD0F8B" w:rsidRDefault="0000000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hyperlink r:id="rId17" w:history="1">
              <w:r w:rsidR="00F11727" w:rsidRPr="00DD0F8B">
                <w:rPr>
                  <w:rStyle w:val="Hyperlink"/>
                  <w:rFonts w:cstheme="minorHAnsi"/>
                  <w:color w:val="auto"/>
                </w:rPr>
                <w:t>Southwark Council Sustainable Transport Strategy (Dec 2022)</w:t>
              </w:r>
            </w:hyperlink>
            <w:r w:rsidR="00F11727" w:rsidRPr="00DD0F8B">
              <w:rPr>
                <w:rFonts w:cstheme="minorHAnsi"/>
              </w:rPr>
              <w:t xml:space="preserve">  </w:t>
            </w:r>
            <w:r w:rsidR="00EA10BD" w:rsidRPr="00DD0F8B">
              <w:rPr>
                <w:rFonts w:cstheme="minorHAnsi"/>
              </w:rPr>
              <w:t xml:space="preserve"> </w:t>
            </w:r>
            <w:r w:rsidR="00520DCB" w:rsidRPr="00DD0F8B">
              <w:rPr>
                <w:rFonts w:cstheme="minorHAnsi"/>
              </w:rPr>
              <w:t>Traffic injuries are significantly underreported to the police.42 Self-reported injuries are around five times higher than those recorded by the police. For cyclists, the under-reporting to the police is even higher at almost seven times, double the rate for motorcyclists or pedestrians</w:t>
            </w:r>
            <w:r w:rsidR="007A74FF" w:rsidRPr="00DD0F8B">
              <w:rPr>
                <w:rFonts w:cstheme="minorHAnsi"/>
              </w:rPr>
              <w:t>.</w:t>
            </w:r>
          </w:p>
        </w:tc>
      </w:tr>
      <w:tr w:rsidR="00DD0F8B" w:rsidRPr="00DD0F8B" w14:paraId="42177A05" w14:textId="05585373" w:rsidTr="00EB007C">
        <w:tc>
          <w:tcPr>
            <w:tcW w:w="2425" w:type="dxa"/>
          </w:tcPr>
          <w:p w14:paraId="7F7EE4AB" w14:textId="361DEA95"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Electronic advertising</w:t>
            </w:r>
          </w:p>
        </w:tc>
        <w:tc>
          <w:tcPr>
            <w:tcW w:w="5040" w:type="dxa"/>
          </w:tcPr>
          <w:p w14:paraId="4B6E0538" w14:textId="1B1E240A"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r w:rsidRPr="00DD0F8B">
              <w:rPr>
                <w:rFonts w:eastAsia="Arial Unicode MS" w:cstheme="minorHAnsi"/>
                <w:u w:color="000000"/>
                <w:bdr w:val="nil"/>
                <w:lang w:val="en-US"/>
                <w14:textOutline w14:w="12700" w14:cap="flat" w14:cmpd="sng" w14:algn="ctr">
                  <w14:noFill/>
                  <w14:prstDash w14:val="solid"/>
                  <w14:miter w14:lim="400000"/>
                </w14:textOutline>
              </w:rPr>
              <w:t>Discourage or not allow electronic advertising boards, especially at junctions</w:t>
            </w:r>
            <w:r w:rsidR="007A74FF" w:rsidRPr="00DD0F8B">
              <w:rPr>
                <w:rFonts w:eastAsia="Arial Unicode MS" w:cstheme="minorHAnsi"/>
                <w:u w:color="000000"/>
                <w:bdr w:val="nil"/>
                <w:lang w:val="en-US"/>
                <w14:textOutline w14:w="12700" w14:cap="flat" w14:cmpd="sng" w14:algn="ctr">
                  <w14:noFill/>
                  <w14:prstDash w14:val="solid"/>
                  <w14:miter w14:lim="400000"/>
                </w14:textOutline>
              </w:rPr>
              <w:t xml:space="preserve"> owing to the distraction caused to drivers.</w:t>
            </w:r>
          </w:p>
        </w:tc>
        <w:tc>
          <w:tcPr>
            <w:tcW w:w="6930" w:type="dxa"/>
          </w:tcPr>
          <w:p w14:paraId="288617D4" w14:textId="723DE458" w:rsidR="00E05EA0" w:rsidRPr="00DD0F8B" w:rsidRDefault="00E05EA0" w:rsidP="00E05EA0">
            <w:pPr>
              <w:shd w:val="clear" w:color="auto" w:fill="FFFFFF"/>
              <w:rPr>
                <w:rFonts w:eastAsia="Arial Unicode MS" w:cstheme="minorHAnsi"/>
                <w:u w:color="000000"/>
                <w:bdr w:val="nil"/>
                <w:lang w:val="en-US"/>
                <w14:textOutline w14:w="12700" w14:cap="flat" w14:cmpd="sng" w14:algn="ctr">
                  <w14:noFill/>
                  <w14:prstDash w14:val="solid"/>
                  <w14:miter w14:lim="400000"/>
                </w14:textOutline>
              </w:rPr>
            </w:pPr>
          </w:p>
        </w:tc>
      </w:tr>
      <w:tr w:rsidR="00DD0F8B" w:rsidRPr="00DD0F8B" w14:paraId="7236CA5C" w14:textId="77777777" w:rsidTr="00104FAB">
        <w:tc>
          <w:tcPr>
            <w:tcW w:w="14395" w:type="dxa"/>
            <w:gridSpan w:val="3"/>
            <w:shd w:val="clear" w:color="auto" w:fill="FFFF00"/>
          </w:tcPr>
          <w:p w14:paraId="5E8367ED" w14:textId="31CBA3F0" w:rsidR="00C54B86" w:rsidRPr="00DD0F8B" w:rsidRDefault="00C54B86" w:rsidP="00CB2AB0">
            <w:pPr>
              <w:shd w:val="clear" w:color="auto" w:fill="FFFFFF"/>
              <w:rPr>
                <w:rFonts w:eastAsia="Times New Roman" w:cstheme="minorHAnsi"/>
                <w:b/>
                <w:bCs/>
                <w:lang w:eastAsia="en-GB"/>
              </w:rPr>
            </w:pPr>
            <w:r w:rsidRPr="00104FAB">
              <w:rPr>
                <w:rFonts w:eastAsia="Times New Roman" w:cstheme="minorHAnsi"/>
                <w:b/>
                <w:bCs/>
                <w:highlight w:val="yellow"/>
                <w:lang w:eastAsia="en-GB"/>
              </w:rPr>
              <w:t xml:space="preserve">3. </w:t>
            </w:r>
            <w:r w:rsidR="0007445D" w:rsidRPr="00104FAB">
              <w:rPr>
                <w:rFonts w:eastAsia="Times New Roman" w:cstheme="minorHAnsi"/>
                <w:b/>
                <w:bCs/>
                <w:highlight w:val="yellow"/>
                <w:lang w:eastAsia="en-GB"/>
              </w:rPr>
              <w:t xml:space="preserve">Less motor vehicle </w:t>
            </w:r>
            <w:r w:rsidRPr="00104FAB">
              <w:rPr>
                <w:rFonts w:eastAsia="Times New Roman" w:cstheme="minorHAnsi"/>
                <w:b/>
                <w:bCs/>
                <w:highlight w:val="yellow"/>
                <w:lang w:eastAsia="en-GB"/>
              </w:rPr>
              <w:t>travel</w:t>
            </w:r>
            <w:r w:rsidRPr="00104FAB">
              <w:rPr>
                <w:rStyle w:val="FootnoteReference"/>
                <w:rFonts w:eastAsia="Times New Roman" w:cstheme="minorHAnsi"/>
                <w:b/>
                <w:bCs/>
                <w:highlight w:val="yellow"/>
                <w:lang w:eastAsia="en-GB"/>
              </w:rPr>
              <w:footnoteReference w:id="9"/>
            </w:r>
          </w:p>
        </w:tc>
      </w:tr>
      <w:tr w:rsidR="00DD0F8B" w:rsidRPr="00DD0F8B" w14:paraId="52FFA973" w14:textId="77777777" w:rsidTr="00EB007C">
        <w:tc>
          <w:tcPr>
            <w:tcW w:w="2425" w:type="dxa"/>
          </w:tcPr>
          <w:p w14:paraId="3AFE19DE" w14:textId="04575F84" w:rsidR="00C54B86" w:rsidRPr="00DD0F8B" w:rsidRDefault="00EB007C" w:rsidP="00CB2AB0">
            <w:pPr>
              <w:pStyle w:val="BodyA"/>
              <w:tabs>
                <w:tab w:val="left" w:pos="720"/>
              </w:tabs>
              <w:rPr>
                <w:rFonts w:asciiTheme="minorHAnsi" w:hAnsiTheme="minorHAnsi" w:cstheme="minorHAnsi"/>
                <w:color w:val="auto"/>
              </w:rPr>
            </w:pPr>
            <w:r w:rsidRPr="00EB007C">
              <w:rPr>
                <w:rFonts w:asciiTheme="minorHAnsi" w:hAnsiTheme="minorHAnsi" w:cstheme="minorHAnsi"/>
                <w:b/>
                <w:bCs/>
                <w:color w:val="auto"/>
              </w:rPr>
              <w:t xml:space="preserve">A. </w:t>
            </w:r>
            <w:r w:rsidR="00C54B86" w:rsidRPr="00EB007C">
              <w:rPr>
                <w:rFonts w:asciiTheme="minorHAnsi" w:hAnsiTheme="minorHAnsi" w:cstheme="minorHAnsi"/>
                <w:b/>
                <w:bCs/>
                <w:color w:val="auto"/>
              </w:rPr>
              <w:t>Traffic reduction</w:t>
            </w:r>
            <w:r>
              <w:rPr>
                <w:rFonts w:asciiTheme="minorHAnsi" w:hAnsiTheme="minorHAnsi" w:cstheme="minorHAnsi"/>
                <w:color w:val="auto"/>
              </w:rPr>
              <w:t xml:space="preserve"> - targets</w:t>
            </w:r>
          </w:p>
        </w:tc>
        <w:tc>
          <w:tcPr>
            <w:tcW w:w="5040" w:type="dxa"/>
          </w:tcPr>
          <w:p w14:paraId="41332999"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Report progress towards the Mayor of London’s (January 2022) target of 27% reduction in traffic volumes (from 2018 levels) by 2030.</w:t>
            </w:r>
          </w:p>
        </w:tc>
        <w:tc>
          <w:tcPr>
            <w:tcW w:w="6930" w:type="dxa"/>
          </w:tcPr>
          <w:p w14:paraId="62CFA527" w14:textId="73B05BD4" w:rsidR="00C54B86" w:rsidRPr="00DD0F8B" w:rsidRDefault="00000000" w:rsidP="00CB2AB0">
            <w:pPr>
              <w:pStyle w:val="BodyA"/>
              <w:tabs>
                <w:tab w:val="left" w:pos="720"/>
              </w:tabs>
              <w:rPr>
                <w:rFonts w:asciiTheme="minorHAnsi" w:hAnsiTheme="minorHAnsi" w:cstheme="minorHAnsi"/>
                <w:color w:val="auto"/>
              </w:rPr>
            </w:pPr>
            <w:hyperlink r:id="rId18" w:history="1">
              <w:r w:rsidR="00C54B86" w:rsidRPr="00DD0F8B">
                <w:rPr>
                  <w:rStyle w:val="Hyperlink"/>
                  <w:rFonts w:asciiTheme="minorHAnsi" w:hAnsiTheme="minorHAnsi" w:cstheme="minorHAnsi"/>
                  <w:color w:val="auto"/>
                </w:rPr>
                <w:t>Lambeth Kerbside Strategy (Jan 2023)</w:t>
              </w:r>
            </w:hyperlink>
            <w:r w:rsidR="00C54B86" w:rsidRPr="00DD0F8B">
              <w:rPr>
                <w:rFonts w:asciiTheme="minorHAnsi" w:hAnsiTheme="minorHAnsi" w:cstheme="minorHAnsi"/>
                <w:color w:val="auto"/>
              </w:rPr>
              <w:t xml:space="preserve"> -27% reduction in vehicles kilometers driven by 2030 to meet climate targets</w:t>
            </w:r>
          </w:p>
        </w:tc>
      </w:tr>
      <w:tr w:rsidR="00DD0F8B" w:rsidRPr="00DD0F8B" w14:paraId="08E68B38" w14:textId="77777777" w:rsidTr="00EB007C">
        <w:tc>
          <w:tcPr>
            <w:tcW w:w="2425" w:type="dxa"/>
          </w:tcPr>
          <w:p w14:paraId="35148A47" w14:textId="7B4967CA" w:rsidR="00C54B86" w:rsidRPr="00DD0F8B" w:rsidRDefault="00EB007C" w:rsidP="00CB2AB0">
            <w:pPr>
              <w:shd w:val="clear" w:color="auto" w:fill="FFFFFF"/>
              <w:rPr>
                <w:rFonts w:eastAsia="Times New Roman" w:cstheme="minorHAnsi"/>
                <w:b/>
                <w:bCs/>
                <w:lang w:eastAsia="en-GB"/>
              </w:rPr>
            </w:pPr>
            <w:r>
              <w:rPr>
                <w:rFonts w:eastAsia="Times New Roman" w:cstheme="minorHAnsi"/>
                <w:b/>
                <w:bCs/>
                <w:lang w:eastAsia="en-GB"/>
              </w:rPr>
              <w:t xml:space="preserve">B. </w:t>
            </w:r>
            <w:r w:rsidR="00C54B86" w:rsidRPr="00DD0F8B">
              <w:rPr>
                <w:rFonts w:eastAsia="Times New Roman" w:cstheme="minorHAnsi"/>
                <w:b/>
                <w:bCs/>
                <w:lang w:eastAsia="en-GB"/>
              </w:rPr>
              <w:t>Parking</w:t>
            </w:r>
          </w:p>
        </w:tc>
        <w:tc>
          <w:tcPr>
            <w:tcW w:w="5040" w:type="dxa"/>
          </w:tcPr>
          <w:p w14:paraId="7009960A" w14:textId="77777777" w:rsidR="00C54B86" w:rsidRPr="00DD0F8B" w:rsidRDefault="00C54B86" w:rsidP="00CB2AB0">
            <w:pPr>
              <w:shd w:val="clear" w:color="auto" w:fill="FFFFFF"/>
              <w:rPr>
                <w:rFonts w:eastAsia="Times New Roman" w:cstheme="minorHAnsi"/>
                <w:lang w:eastAsia="en-GB"/>
              </w:rPr>
            </w:pPr>
          </w:p>
        </w:tc>
        <w:tc>
          <w:tcPr>
            <w:tcW w:w="6930" w:type="dxa"/>
          </w:tcPr>
          <w:p w14:paraId="3ACDEC14" w14:textId="77777777" w:rsidR="00C54B86" w:rsidRPr="00DD0F8B" w:rsidRDefault="00000000" w:rsidP="00CB2AB0">
            <w:pPr>
              <w:shd w:val="clear" w:color="auto" w:fill="FFFFFF"/>
              <w:rPr>
                <w:rFonts w:eastAsia="Times New Roman" w:cstheme="minorHAnsi"/>
                <w:i/>
                <w:iCs/>
                <w:lang w:eastAsia="en-GB"/>
              </w:rPr>
            </w:pPr>
            <w:hyperlink r:id="rId19" w:history="1">
              <w:r w:rsidR="00C54B86" w:rsidRPr="00DD0F8B">
                <w:rPr>
                  <w:rStyle w:val="Hyperlink"/>
                  <w:rFonts w:cstheme="minorHAnsi"/>
                  <w:color w:val="auto"/>
                </w:rPr>
                <w:t>Southwark Council Sustainable Transport Strategy (Dec 2022)</w:t>
              </w:r>
            </w:hyperlink>
            <w:r w:rsidR="00C54B86" w:rsidRPr="00DD0F8B">
              <w:rPr>
                <w:rFonts w:cstheme="minorHAnsi"/>
                <w:i/>
                <w:iCs/>
              </w:rPr>
              <w:t xml:space="preserve"> The easier it is to park the more people drive, as the availability of car parking is the strongest factor for people deciding whether to drive or not35. Cars are typically in use for 4% of the time and are thus parked for 96% of the time. </w:t>
            </w:r>
          </w:p>
        </w:tc>
      </w:tr>
      <w:tr w:rsidR="00DD0F8B" w:rsidRPr="00DD0F8B" w14:paraId="7882DA08" w14:textId="77777777" w:rsidTr="00EB007C">
        <w:tc>
          <w:tcPr>
            <w:tcW w:w="2425" w:type="dxa"/>
          </w:tcPr>
          <w:p w14:paraId="0F778F8E" w14:textId="368CDA65" w:rsidR="00C54B86" w:rsidRPr="00DD0F8B" w:rsidRDefault="007A74FF"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Controlled Parking Zones (</w:t>
            </w:r>
            <w:r w:rsidR="00C54B86" w:rsidRPr="00DD0F8B">
              <w:rPr>
                <w:rFonts w:asciiTheme="minorHAnsi" w:hAnsiTheme="minorHAnsi" w:cstheme="minorHAnsi"/>
                <w:color w:val="auto"/>
              </w:rPr>
              <w:t>CPZ</w:t>
            </w:r>
            <w:r w:rsidRPr="00DD0F8B">
              <w:rPr>
                <w:rFonts w:asciiTheme="minorHAnsi" w:hAnsiTheme="minorHAnsi" w:cstheme="minorHAnsi"/>
                <w:color w:val="auto"/>
              </w:rPr>
              <w:t>)</w:t>
            </w:r>
          </w:p>
        </w:tc>
        <w:tc>
          <w:tcPr>
            <w:tcW w:w="5040" w:type="dxa"/>
          </w:tcPr>
          <w:p w14:paraId="78CAF481" w14:textId="146C02A6"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 xml:space="preserve">Deliver borough-wide programme of </w:t>
            </w:r>
            <w:r w:rsidR="007A74FF" w:rsidRPr="00DD0F8B">
              <w:rPr>
                <w:rFonts w:asciiTheme="minorHAnsi" w:hAnsiTheme="minorHAnsi" w:cstheme="minorHAnsi"/>
                <w:color w:val="auto"/>
              </w:rPr>
              <w:t xml:space="preserve">small-area </w:t>
            </w:r>
            <w:r w:rsidRPr="00DD0F8B">
              <w:rPr>
                <w:rFonts w:asciiTheme="minorHAnsi" w:hAnsiTheme="minorHAnsi" w:cstheme="minorHAnsi"/>
                <w:color w:val="auto"/>
              </w:rPr>
              <w:t>controlled on-street parking (CPZs).</w:t>
            </w:r>
          </w:p>
        </w:tc>
        <w:tc>
          <w:tcPr>
            <w:tcW w:w="6930" w:type="dxa"/>
          </w:tcPr>
          <w:p w14:paraId="1D12E25D" w14:textId="39CB31C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 xml:space="preserve">Small local CPZs </w:t>
            </w:r>
            <w:r w:rsidR="007A74FF" w:rsidRPr="00DD0F8B">
              <w:rPr>
                <w:rFonts w:asciiTheme="minorHAnsi" w:hAnsiTheme="minorHAnsi" w:cstheme="minorHAnsi"/>
                <w:color w:val="auto"/>
              </w:rPr>
              <w:t xml:space="preserve">are </w:t>
            </w:r>
            <w:r w:rsidRPr="00DD0F8B">
              <w:rPr>
                <w:rFonts w:asciiTheme="minorHAnsi" w:hAnsiTheme="minorHAnsi" w:cstheme="minorHAnsi"/>
                <w:color w:val="auto"/>
              </w:rPr>
              <w:t>needed</w:t>
            </w:r>
            <w:r w:rsidR="007A74FF" w:rsidRPr="00DD0F8B">
              <w:rPr>
                <w:rFonts w:asciiTheme="minorHAnsi" w:hAnsiTheme="minorHAnsi" w:cstheme="minorHAnsi"/>
                <w:color w:val="auto"/>
              </w:rPr>
              <w:t xml:space="preserve"> rather than </w:t>
            </w:r>
            <w:r w:rsidRPr="00DD0F8B">
              <w:rPr>
                <w:rFonts w:asciiTheme="minorHAnsi" w:hAnsiTheme="minorHAnsi" w:cstheme="minorHAnsi"/>
                <w:color w:val="auto"/>
              </w:rPr>
              <w:t xml:space="preserve">not one boroughwide CPZ where residents </w:t>
            </w:r>
            <w:r w:rsidR="007A74FF" w:rsidRPr="00DD0F8B">
              <w:rPr>
                <w:rFonts w:asciiTheme="minorHAnsi" w:hAnsiTheme="minorHAnsi" w:cstheme="minorHAnsi"/>
                <w:color w:val="auto"/>
              </w:rPr>
              <w:t xml:space="preserve">with a permit </w:t>
            </w:r>
            <w:r w:rsidRPr="00DD0F8B">
              <w:rPr>
                <w:rFonts w:asciiTheme="minorHAnsi" w:hAnsiTheme="minorHAnsi" w:cstheme="minorHAnsi"/>
                <w:color w:val="auto"/>
              </w:rPr>
              <w:t xml:space="preserve">can park anywhere </w:t>
            </w:r>
            <w:r w:rsidR="007A74FF" w:rsidRPr="00DD0F8B">
              <w:rPr>
                <w:rFonts w:asciiTheme="minorHAnsi" w:hAnsiTheme="minorHAnsi" w:cstheme="minorHAnsi"/>
                <w:color w:val="auto"/>
              </w:rPr>
              <w:t>in the borough.</w:t>
            </w:r>
          </w:p>
        </w:tc>
      </w:tr>
      <w:tr w:rsidR="00DD0F8B" w:rsidRPr="00DD0F8B" w14:paraId="37E95C83" w14:textId="77777777" w:rsidTr="00EB007C">
        <w:tc>
          <w:tcPr>
            <w:tcW w:w="2425" w:type="dxa"/>
          </w:tcPr>
          <w:p w14:paraId="4EF3535A"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Kerbside</w:t>
            </w:r>
          </w:p>
        </w:tc>
        <w:tc>
          <w:tcPr>
            <w:tcW w:w="5040" w:type="dxa"/>
          </w:tcPr>
          <w:p w14:paraId="67D173A4"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Allocate at least 25% of borough’s kerbside towards sustainable uses such as cycle parking, trees, parklets and mobility hubs.</w:t>
            </w:r>
          </w:p>
        </w:tc>
        <w:tc>
          <w:tcPr>
            <w:tcW w:w="6930" w:type="dxa"/>
          </w:tcPr>
          <w:p w14:paraId="694E5383" w14:textId="77777777" w:rsidR="00C54B86" w:rsidRPr="00DD0F8B" w:rsidRDefault="00000000" w:rsidP="00CB2AB0">
            <w:pPr>
              <w:pStyle w:val="BodyA"/>
              <w:tabs>
                <w:tab w:val="left" w:pos="720"/>
              </w:tabs>
              <w:rPr>
                <w:rFonts w:asciiTheme="minorHAnsi" w:hAnsiTheme="minorHAnsi" w:cstheme="minorHAnsi"/>
                <w:color w:val="auto"/>
              </w:rPr>
            </w:pPr>
            <w:hyperlink r:id="rId20" w:history="1">
              <w:r w:rsidR="00C54B86" w:rsidRPr="00DD0F8B">
                <w:rPr>
                  <w:rStyle w:val="Hyperlink"/>
                  <w:rFonts w:asciiTheme="minorHAnsi" w:hAnsiTheme="minorHAnsi" w:cstheme="minorHAnsi"/>
                  <w:color w:val="auto"/>
                </w:rPr>
                <w:t>Lambeth’s Kerbside Strategy (Jan 2023)</w:t>
              </w:r>
            </w:hyperlink>
          </w:p>
          <w:p w14:paraId="7CE6A8DF" w14:textId="77777777" w:rsidR="00C54B86" w:rsidRPr="00DD0F8B" w:rsidRDefault="00C54B86" w:rsidP="00CB2AB0">
            <w:pPr>
              <w:pStyle w:val="BodyA"/>
              <w:tabs>
                <w:tab w:val="left" w:pos="720"/>
              </w:tabs>
              <w:rPr>
                <w:rFonts w:asciiTheme="minorHAnsi" w:hAnsiTheme="minorHAnsi" w:cstheme="minorHAnsi"/>
                <w:i/>
                <w:iCs/>
                <w:color w:val="auto"/>
              </w:rPr>
            </w:pPr>
            <w:r w:rsidRPr="00DD0F8B">
              <w:rPr>
                <w:rFonts w:asciiTheme="minorHAnsi" w:hAnsiTheme="minorHAnsi" w:cstheme="minorHAnsi"/>
                <w:i/>
                <w:iCs/>
                <w:color w:val="auto"/>
              </w:rPr>
              <w:t>Climate Action Plan (CAP) agreed that we will allocate 25% of this space to support resilience to climate change</w:t>
            </w:r>
          </w:p>
        </w:tc>
      </w:tr>
      <w:tr w:rsidR="00DD0F8B" w:rsidRPr="00DD0F8B" w14:paraId="054796CC" w14:textId="77777777" w:rsidTr="00EB007C">
        <w:tc>
          <w:tcPr>
            <w:tcW w:w="2425" w:type="dxa"/>
          </w:tcPr>
          <w:p w14:paraId="0E8EDDD7"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lastRenderedPageBreak/>
              <w:t>Cycle parking provision</w:t>
            </w:r>
          </w:p>
        </w:tc>
        <w:tc>
          <w:tcPr>
            <w:tcW w:w="5040" w:type="dxa"/>
          </w:tcPr>
          <w:p w14:paraId="19E14930"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Deliver residential and on-street cycle parking based on need/demand.</w:t>
            </w:r>
          </w:p>
        </w:tc>
        <w:tc>
          <w:tcPr>
            <w:tcW w:w="6930" w:type="dxa"/>
          </w:tcPr>
          <w:p w14:paraId="72C1863C" w14:textId="77777777" w:rsidR="00C54B86" w:rsidRPr="00DD0F8B" w:rsidRDefault="00C54B86" w:rsidP="00CB2AB0">
            <w:pPr>
              <w:pStyle w:val="BodyA"/>
              <w:tabs>
                <w:tab w:val="left" w:pos="720"/>
              </w:tabs>
              <w:rPr>
                <w:rFonts w:asciiTheme="minorHAnsi" w:hAnsiTheme="minorHAnsi" w:cstheme="minorHAnsi"/>
                <w:color w:val="auto"/>
              </w:rPr>
            </w:pPr>
          </w:p>
        </w:tc>
      </w:tr>
      <w:tr w:rsidR="00DD0F8B" w:rsidRPr="00DD0F8B" w14:paraId="723DA545" w14:textId="77777777" w:rsidTr="00EB007C">
        <w:tc>
          <w:tcPr>
            <w:tcW w:w="2425" w:type="dxa"/>
          </w:tcPr>
          <w:p w14:paraId="2670D246"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Cycle parking cost</w:t>
            </w:r>
          </w:p>
        </w:tc>
        <w:tc>
          <w:tcPr>
            <w:tcW w:w="5040" w:type="dxa"/>
          </w:tcPr>
          <w:p w14:paraId="513F89D1"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Ensure cycle parking cost is below that for resident car parking.</w:t>
            </w:r>
          </w:p>
        </w:tc>
        <w:tc>
          <w:tcPr>
            <w:tcW w:w="6930" w:type="dxa"/>
          </w:tcPr>
          <w:p w14:paraId="0D96EE38" w14:textId="77777777" w:rsidR="00C54B86" w:rsidRPr="00DD0F8B" w:rsidRDefault="00000000" w:rsidP="00CB2AB0">
            <w:pPr>
              <w:pStyle w:val="BodyA"/>
              <w:tabs>
                <w:tab w:val="left" w:pos="720"/>
              </w:tabs>
              <w:rPr>
                <w:rFonts w:asciiTheme="minorHAnsi" w:hAnsiTheme="minorHAnsi" w:cstheme="minorHAnsi"/>
                <w:color w:val="auto"/>
              </w:rPr>
            </w:pPr>
            <w:hyperlink r:id="rId21" w:history="1">
              <w:r w:rsidR="00C54B86" w:rsidRPr="00DD0F8B">
                <w:rPr>
                  <w:rStyle w:val="Hyperlink"/>
                  <w:rFonts w:asciiTheme="minorHAnsi" w:hAnsiTheme="minorHAnsi" w:cstheme="minorHAnsi"/>
                  <w:color w:val="auto"/>
                </w:rPr>
                <w:t>Lambeth Kerbside Strategy (Jan 2023)</w:t>
              </w:r>
            </w:hyperlink>
            <w:r w:rsidR="00C54B86" w:rsidRPr="00DD0F8B">
              <w:rPr>
                <w:rFonts w:asciiTheme="minorHAnsi" w:hAnsiTheme="minorHAnsi" w:cstheme="minorHAnsi"/>
                <w:color w:val="auto"/>
              </w:rPr>
              <w:t xml:space="preserve"> A bike hangar space will always be cheaper than a resident parking permit</w:t>
            </w:r>
          </w:p>
        </w:tc>
      </w:tr>
      <w:tr w:rsidR="00DD0F8B" w:rsidRPr="00DD0F8B" w14:paraId="04D25189" w14:textId="77777777" w:rsidTr="00EB007C">
        <w:tc>
          <w:tcPr>
            <w:tcW w:w="2425" w:type="dxa"/>
          </w:tcPr>
          <w:p w14:paraId="41FA3A7B"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Electric vehicles</w:t>
            </w:r>
          </w:p>
        </w:tc>
        <w:tc>
          <w:tcPr>
            <w:tcW w:w="5040" w:type="dxa"/>
          </w:tcPr>
          <w:p w14:paraId="37A2689C" w14:textId="77777777" w:rsidR="00C54B86" w:rsidRPr="00DD0F8B" w:rsidRDefault="00C54B86" w:rsidP="00CB2AB0">
            <w:pPr>
              <w:pStyle w:val="BodyA"/>
              <w:tabs>
                <w:tab w:val="left" w:pos="720"/>
              </w:tabs>
              <w:rPr>
                <w:rFonts w:asciiTheme="minorHAnsi" w:hAnsiTheme="minorHAnsi" w:cstheme="minorHAnsi"/>
                <w:color w:val="auto"/>
              </w:rPr>
            </w:pPr>
          </w:p>
        </w:tc>
        <w:tc>
          <w:tcPr>
            <w:tcW w:w="6930" w:type="dxa"/>
          </w:tcPr>
          <w:p w14:paraId="6C940009" w14:textId="77777777" w:rsidR="00C54B86" w:rsidRPr="00DD0F8B" w:rsidRDefault="00000000" w:rsidP="00CB2AB0">
            <w:pPr>
              <w:pStyle w:val="BodyA"/>
              <w:tabs>
                <w:tab w:val="left" w:pos="720"/>
              </w:tabs>
              <w:rPr>
                <w:rFonts w:asciiTheme="minorHAnsi" w:hAnsiTheme="minorHAnsi" w:cstheme="minorHAnsi"/>
                <w:color w:val="auto"/>
              </w:rPr>
            </w:pPr>
            <w:hyperlink r:id="rId22" w:history="1">
              <w:r w:rsidR="00C54B86" w:rsidRPr="00DD0F8B">
                <w:rPr>
                  <w:rStyle w:val="Hyperlink"/>
                  <w:rFonts w:asciiTheme="minorHAnsi" w:hAnsiTheme="minorHAnsi" w:cstheme="minorHAnsi"/>
                  <w:color w:val="auto"/>
                </w:rPr>
                <w:t>Southwark Council Sustainable Transport Strategy (Dec 2022)</w:t>
              </w:r>
            </w:hyperlink>
            <w:r w:rsidR="00C54B86" w:rsidRPr="00DD0F8B">
              <w:rPr>
                <w:rFonts w:asciiTheme="minorHAnsi" w:hAnsiTheme="minorHAnsi" w:cstheme="minorHAnsi"/>
                <w:color w:val="auto"/>
              </w:rPr>
              <w:t xml:space="preserve">  </w:t>
            </w:r>
            <w:r w:rsidR="00C54B86" w:rsidRPr="00DD0F8B">
              <w:rPr>
                <w:rFonts w:asciiTheme="minorHAnsi" w:hAnsiTheme="minorHAnsi" w:cstheme="minorHAnsi"/>
                <w:i/>
                <w:iCs/>
                <w:color w:val="auto"/>
              </w:rPr>
              <w:t xml:space="preserve">Electric Vehicles…can also emit a greater amount of more toxic particulates from brake and </w:t>
            </w:r>
            <w:proofErr w:type="spellStart"/>
            <w:r w:rsidR="00C54B86" w:rsidRPr="00DD0F8B">
              <w:rPr>
                <w:rFonts w:asciiTheme="minorHAnsi" w:hAnsiTheme="minorHAnsi" w:cstheme="minorHAnsi"/>
                <w:i/>
                <w:iCs/>
                <w:color w:val="auto"/>
              </w:rPr>
              <w:t>tyre</w:t>
            </w:r>
            <w:proofErr w:type="spellEnd"/>
            <w:r w:rsidR="00C54B86" w:rsidRPr="00DD0F8B">
              <w:rPr>
                <w:rFonts w:asciiTheme="minorHAnsi" w:hAnsiTheme="minorHAnsi" w:cstheme="minorHAnsi"/>
                <w:i/>
                <w:iCs/>
                <w:color w:val="auto"/>
              </w:rPr>
              <w:t xml:space="preserve"> wear because they are heavier vehicles37. Their increased weight (on average 25% heavier than a normal car) can cause greater injuries to other road users and more damage to roads. Emissions from EVs are dependent upon clean energy generation and have massive resource implications in their production and at their disposal. Therefore, the transition to EVs should only form a limited part of the solution where vehicle trips are essential</w:t>
            </w:r>
          </w:p>
        </w:tc>
      </w:tr>
      <w:tr w:rsidR="00DD0F8B" w:rsidRPr="00DD0F8B" w14:paraId="3A622C93" w14:textId="77777777" w:rsidTr="00EB007C">
        <w:tc>
          <w:tcPr>
            <w:tcW w:w="2425" w:type="dxa"/>
          </w:tcPr>
          <w:p w14:paraId="138E966A"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Car free development</w:t>
            </w:r>
          </w:p>
        </w:tc>
        <w:tc>
          <w:tcPr>
            <w:tcW w:w="5040" w:type="dxa"/>
          </w:tcPr>
          <w:p w14:paraId="602D2956"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Presume car-free development (planning policy).</w:t>
            </w:r>
          </w:p>
        </w:tc>
        <w:tc>
          <w:tcPr>
            <w:tcW w:w="6930" w:type="dxa"/>
          </w:tcPr>
          <w:p w14:paraId="3F97B75C" w14:textId="0987DD03" w:rsidR="00C54B86" w:rsidRPr="00DD0F8B" w:rsidRDefault="003E7B4E" w:rsidP="00CB2AB0">
            <w:pPr>
              <w:pStyle w:val="BodyA"/>
              <w:tabs>
                <w:tab w:val="left" w:pos="720"/>
              </w:tabs>
              <w:rPr>
                <w:rFonts w:asciiTheme="minorHAnsi" w:hAnsiTheme="minorHAnsi" w:cstheme="minorHAnsi"/>
                <w:color w:val="auto"/>
              </w:rPr>
            </w:pPr>
            <w:r w:rsidRPr="00DD0F8B">
              <w:rPr>
                <w:rFonts w:asciiTheme="minorHAnsi" w:eastAsia="Times New Roman" w:hAnsiTheme="minorHAnsi" w:cstheme="minorHAnsi"/>
                <w:color w:val="auto"/>
                <w:lang w:eastAsia="en-GB"/>
              </w:rPr>
              <w:t xml:space="preserve">Camden </w:t>
            </w:r>
            <w:r w:rsidR="007A74FF" w:rsidRPr="00DD0F8B">
              <w:rPr>
                <w:rFonts w:asciiTheme="minorHAnsi" w:eastAsia="Times New Roman" w:hAnsiTheme="minorHAnsi" w:cstheme="minorHAnsi"/>
                <w:color w:val="auto"/>
                <w:lang w:eastAsia="en-GB"/>
              </w:rPr>
              <w:t xml:space="preserve">planning </w:t>
            </w:r>
            <w:r w:rsidRPr="00DD0F8B">
              <w:rPr>
                <w:rFonts w:asciiTheme="minorHAnsi" w:eastAsia="Times New Roman" w:hAnsiTheme="minorHAnsi" w:cstheme="minorHAnsi"/>
                <w:color w:val="auto"/>
                <w:lang w:eastAsia="en-GB"/>
              </w:rPr>
              <w:t>policy since 2017</w:t>
            </w:r>
          </w:p>
        </w:tc>
      </w:tr>
      <w:tr w:rsidR="00DD0F8B" w:rsidRPr="00DD0F8B" w14:paraId="48855A37" w14:textId="77777777" w:rsidTr="00EB007C">
        <w:tc>
          <w:tcPr>
            <w:tcW w:w="2425" w:type="dxa"/>
          </w:tcPr>
          <w:p w14:paraId="6354C94F"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Parking charges</w:t>
            </w:r>
          </w:p>
        </w:tc>
        <w:tc>
          <w:tcPr>
            <w:tcW w:w="5040" w:type="dxa"/>
          </w:tcPr>
          <w:p w14:paraId="1492F2D7"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 xml:space="preserve">Charge for car parking by emissions and size </w:t>
            </w:r>
            <w:r w:rsidR="007A74FF" w:rsidRPr="00DD0F8B">
              <w:rPr>
                <w:rFonts w:asciiTheme="minorHAnsi" w:hAnsiTheme="minorHAnsi" w:cstheme="minorHAnsi"/>
                <w:color w:val="auto"/>
              </w:rPr>
              <w:t xml:space="preserve">and weight </w:t>
            </w:r>
            <w:r w:rsidRPr="00DD0F8B">
              <w:rPr>
                <w:rFonts w:asciiTheme="minorHAnsi" w:hAnsiTheme="minorHAnsi" w:cstheme="minorHAnsi"/>
                <w:color w:val="auto"/>
              </w:rPr>
              <w:t>of vehicle</w:t>
            </w:r>
            <w:r w:rsidR="007A74FF" w:rsidRPr="00DD0F8B">
              <w:rPr>
                <w:rFonts w:asciiTheme="minorHAnsi" w:hAnsiTheme="minorHAnsi" w:cstheme="minorHAnsi"/>
                <w:color w:val="auto"/>
              </w:rPr>
              <w:t>.</w:t>
            </w:r>
          </w:p>
          <w:p w14:paraId="572FA900" w14:textId="77777777" w:rsidR="007A74FF" w:rsidRPr="00DD0F8B" w:rsidRDefault="007A74FF" w:rsidP="00CB2AB0">
            <w:pPr>
              <w:pStyle w:val="BodyA"/>
              <w:tabs>
                <w:tab w:val="left" w:pos="720"/>
              </w:tabs>
              <w:rPr>
                <w:rFonts w:asciiTheme="minorHAnsi" w:hAnsiTheme="minorHAnsi" w:cstheme="minorHAnsi"/>
                <w:color w:val="auto"/>
              </w:rPr>
            </w:pPr>
          </w:p>
          <w:p w14:paraId="46BBC799" w14:textId="58820F99" w:rsidR="007A74FF" w:rsidRPr="00DD0F8B" w:rsidRDefault="007A74FF"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Supplementary charges for parking multiple vehicles on street.</w:t>
            </w:r>
          </w:p>
        </w:tc>
        <w:tc>
          <w:tcPr>
            <w:tcW w:w="6930" w:type="dxa"/>
          </w:tcPr>
          <w:p w14:paraId="2CE501A3" w14:textId="77777777" w:rsidR="00C54B86" w:rsidRPr="00DD0F8B" w:rsidRDefault="00000000" w:rsidP="00CB2AB0">
            <w:pPr>
              <w:pStyle w:val="BodyA"/>
              <w:tabs>
                <w:tab w:val="left" w:pos="720"/>
              </w:tabs>
              <w:rPr>
                <w:rFonts w:asciiTheme="minorHAnsi" w:hAnsiTheme="minorHAnsi" w:cstheme="minorHAnsi"/>
                <w:color w:val="auto"/>
              </w:rPr>
            </w:pPr>
            <w:hyperlink r:id="rId23" w:history="1">
              <w:r w:rsidR="00C54B86" w:rsidRPr="00DD0F8B">
                <w:rPr>
                  <w:rStyle w:val="Hyperlink"/>
                  <w:rFonts w:asciiTheme="minorHAnsi" w:hAnsiTheme="minorHAnsi" w:cstheme="minorHAnsi"/>
                  <w:color w:val="auto"/>
                </w:rPr>
                <w:t>Lambeth Kerbside Strategy (Jan 2023)</w:t>
              </w:r>
            </w:hyperlink>
            <w:r w:rsidR="00C54B86" w:rsidRPr="00DD0F8B">
              <w:rPr>
                <w:rFonts w:asciiTheme="minorHAnsi" w:hAnsiTheme="minorHAnsi" w:cstheme="minorHAnsi"/>
                <w:color w:val="auto"/>
              </w:rPr>
              <w:t xml:space="preserve">  Kerbside Pricing Principles</w:t>
            </w:r>
          </w:p>
          <w:p w14:paraId="687CA7E0" w14:textId="77777777" w:rsidR="00C54B86" w:rsidRPr="00DD0F8B" w:rsidRDefault="00C54B86" w:rsidP="00CB2AB0">
            <w:pPr>
              <w:pStyle w:val="BodyA"/>
              <w:numPr>
                <w:ilvl w:val="0"/>
                <w:numId w:val="15"/>
              </w:numPr>
              <w:tabs>
                <w:tab w:val="left" w:pos="720"/>
              </w:tabs>
              <w:rPr>
                <w:rFonts w:asciiTheme="minorHAnsi" w:hAnsiTheme="minorHAnsi" w:cstheme="minorHAnsi"/>
                <w:color w:val="auto"/>
              </w:rPr>
            </w:pPr>
            <w:r w:rsidRPr="00DD0F8B">
              <w:rPr>
                <w:rFonts w:asciiTheme="minorHAnsi" w:hAnsiTheme="minorHAnsi" w:cstheme="minorHAnsi"/>
                <w:color w:val="auto"/>
              </w:rPr>
              <w:t>If your vehicle produces more greenhouse gases, you should pay more</w:t>
            </w:r>
          </w:p>
          <w:p w14:paraId="1141182A" w14:textId="77777777" w:rsidR="00C54B86" w:rsidRPr="00DD0F8B" w:rsidRDefault="00C54B86" w:rsidP="00CB2AB0">
            <w:pPr>
              <w:pStyle w:val="BodyA"/>
              <w:numPr>
                <w:ilvl w:val="0"/>
                <w:numId w:val="15"/>
              </w:numPr>
              <w:tabs>
                <w:tab w:val="left" w:pos="720"/>
              </w:tabs>
              <w:rPr>
                <w:rFonts w:asciiTheme="minorHAnsi" w:hAnsiTheme="minorHAnsi" w:cstheme="minorHAnsi"/>
                <w:color w:val="auto"/>
              </w:rPr>
            </w:pPr>
            <w:r w:rsidRPr="00DD0F8B">
              <w:rPr>
                <w:rFonts w:asciiTheme="minorHAnsi" w:hAnsiTheme="minorHAnsi" w:cstheme="minorHAnsi"/>
                <w:color w:val="auto"/>
              </w:rPr>
              <w:t>If your vehicle produces more exhaust or non-exhaust pollutants, you should pay more</w:t>
            </w:r>
          </w:p>
          <w:p w14:paraId="2BF90270" w14:textId="04F6B066" w:rsidR="00C54B86" w:rsidRPr="00DD0F8B" w:rsidRDefault="00C54B86" w:rsidP="00CB2AB0">
            <w:pPr>
              <w:pStyle w:val="BodyA"/>
              <w:numPr>
                <w:ilvl w:val="0"/>
                <w:numId w:val="15"/>
              </w:numPr>
              <w:tabs>
                <w:tab w:val="left" w:pos="720"/>
              </w:tabs>
              <w:rPr>
                <w:rFonts w:asciiTheme="minorHAnsi" w:hAnsiTheme="minorHAnsi" w:cstheme="minorHAnsi"/>
                <w:color w:val="auto"/>
              </w:rPr>
            </w:pPr>
            <w:r w:rsidRPr="00DD0F8B">
              <w:rPr>
                <w:rFonts w:asciiTheme="minorHAnsi" w:hAnsiTheme="minorHAnsi" w:cstheme="minorHAnsi"/>
                <w:color w:val="auto"/>
              </w:rPr>
              <w:t>If your vehicle takes up more space and increases congestion, you should pay more</w:t>
            </w:r>
            <w:r w:rsidR="007A74FF" w:rsidRPr="00DD0F8B">
              <w:rPr>
                <w:rFonts w:asciiTheme="minorHAnsi" w:hAnsiTheme="minorHAnsi" w:cstheme="minorHAnsi"/>
                <w:color w:val="auto"/>
              </w:rPr>
              <w:t>.</w:t>
            </w:r>
          </w:p>
          <w:p w14:paraId="50760D61" w14:textId="77777777" w:rsidR="00095A8B" w:rsidRPr="00DD0F8B" w:rsidRDefault="00095A8B" w:rsidP="00095A8B">
            <w:pPr>
              <w:pStyle w:val="BodyA"/>
              <w:tabs>
                <w:tab w:val="left" w:pos="720"/>
              </w:tabs>
              <w:rPr>
                <w:rFonts w:asciiTheme="minorHAnsi" w:eastAsia="Times New Roman" w:hAnsiTheme="minorHAnsi" w:cstheme="minorHAnsi"/>
                <w:color w:val="auto"/>
                <w:lang w:eastAsia="en-GB"/>
              </w:rPr>
            </w:pPr>
          </w:p>
          <w:p w14:paraId="5CC5C6CE" w14:textId="42ACF426" w:rsidR="00095A8B" w:rsidRPr="00DD0F8B" w:rsidRDefault="00095A8B" w:rsidP="00095A8B">
            <w:pPr>
              <w:pStyle w:val="BodyA"/>
              <w:tabs>
                <w:tab w:val="left" w:pos="720"/>
              </w:tabs>
              <w:rPr>
                <w:rFonts w:asciiTheme="minorHAnsi" w:hAnsiTheme="minorHAnsi" w:cstheme="minorHAnsi"/>
                <w:color w:val="auto"/>
              </w:rPr>
            </w:pPr>
            <w:r w:rsidRPr="00DD0F8B">
              <w:rPr>
                <w:rFonts w:asciiTheme="minorHAnsi" w:hAnsiTheme="minorHAnsi" w:cstheme="minorHAnsi"/>
                <w:color w:val="auto"/>
              </w:rPr>
              <w:t>Camden has similar policy, w</w:t>
            </w:r>
            <w:r w:rsidR="00A734F5" w:rsidRPr="00DD0F8B">
              <w:rPr>
                <w:rFonts w:asciiTheme="minorHAnsi" w:hAnsiTheme="minorHAnsi" w:cstheme="minorHAnsi"/>
                <w:color w:val="auto"/>
              </w:rPr>
              <w:t>ith h</w:t>
            </w:r>
            <w:r w:rsidRPr="00DD0F8B">
              <w:rPr>
                <w:rFonts w:asciiTheme="minorHAnsi" w:hAnsiTheme="minorHAnsi" w:cstheme="minorHAnsi"/>
                <w:color w:val="auto"/>
              </w:rPr>
              <w:t xml:space="preserve">igher and escalating </w:t>
            </w:r>
            <w:r w:rsidR="007A74FF" w:rsidRPr="00DD0F8B">
              <w:rPr>
                <w:rFonts w:asciiTheme="minorHAnsi" w:hAnsiTheme="minorHAnsi" w:cstheme="minorHAnsi"/>
                <w:color w:val="auto"/>
              </w:rPr>
              <w:t xml:space="preserve">charges </w:t>
            </w:r>
            <w:r w:rsidRPr="00DD0F8B">
              <w:rPr>
                <w:rFonts w:asciiTheme="minorHAnsi" w:hAnsiTheme="minorHAnsi" w:cstheme="minorHAnsi"/>
                <w:color w:val="auto"/>
              </w:rPr>
              <w:t>for bigger and polluting vehicles</w:t>
            </w:r>
            <w:r w:rsidR="00731524" w:rsidRPr="00DD0F8B">
              <w:rPr>
                <w:rFonts w:asciiTheme="minorHAnsi" w:hAnsiTheme="minorHAnsi" w:cstheme="minorHAnsi"/>
                <w:color w:val="auto"/>
              </w:rPr>
              <w:t xml:space="preserve"> (</w:t>
            </w:r>
            <w:r w:rsidR="007A74FF" w:rsidRPr="00DD0F8B">
              <w:rPr>
                <w:rFonts w:asciiTheme="minorHAnsi" w:hAnsiTheme="minorHAnsi" w:cstheme="minorHAnsi"/>
                <w:color w:val="auto"/>
              </w:rPr>
              <w:t xml:space="preserve">thus </w:t>
            </w:r>
            <w:r w:rsidR="00731524" w:rsidRPr="00DD0F8B">
              <w:rPr>
                <w:rFonts w:asciiTheme="minorHAnsi" w:hAnsiTheme="minorHAnsi" w:cstheme="minorHAnsi"/>
                <w:color w:val="auto"/>
              </w:rPr>
              <w:t>promot</w:t>
            </w:r>
            <w:r w:rsidR="007A74FF" w:rsidRPr="00DD0F8B">
              <w:rPr>
                <w:rFonts w:asciiTheme="minorHAnsi" w:hAnsiTheme="minorHAnsi" w:cstheme="minorHAnsi"/>
                <w:color w:val="auto"/>
              </w:rPr>
              <w:t>ing the</w:t>
            </w:r>
            <w:r w:rsidR="00731524" w:rsidRPr="00DD0F8B">
              <w:rPr>
                <w:rFonts w:asciiTheme="minorHAnsi" w:hAnsiTheme="minorHAnsi" w:cstheme="minorHAnsi"/>
                <w:color w:val="auto"/>
              </w:rPr>
              <w:t xml:space="preserve"> use of lightweight vehicles)</w:t>
            </w:r>
            <w:r w:rsidR="007A74FF" w:rsidRPr="00DD0F8B">
              <w:rPr>
                <w:rFonts w:asciiTheme="minorHAnsi" w:hAnsiTheme="minorHAnsi" w:cstheme="minorHAnsi"/>
                <w:color w:val="auto"/>
              </w:rPr>
              <w:t>.</w:t>
            </w:r>
          </w:p>
          <w:p w14:paraId="0948CA4B" w14:textId="001F392A" w:rsidR="00731524" w:rsidRPr="00DD0F8B" w:rsidRDefault="007A74FF" w:rsidP="00095A8B">
            <w:pPr>
              <w:pStyle w:val="BodyA"/>
              <w:tabs>
                <w:tab w:val="left" w:pos="720"/>
              </w:tabs>
              <w:rPr>
                <w:rFonts w:asciiTheme="minorHAnsi" w:hAnsiTheme="minorHAnsi" w:cstheme="minorHAnsi"/>
                <w:color w:val="auto"/>
              </w:rPr>
            </w:pPr>
            <w:r w:rsidRPr="00DD0F8B">
              <w:rPr>
                <w:rFonts w:asciiTheme="minorHAnsi" w:hAnsiTheme="minorHAnsi" w:cstheme="minorHAnsi"/>
                <w:color w:val="auto"/>
              </w:rPr>
              <w:t>R</w:t>
            </w:r>
            <w:r w:rsidR="00731524" w:rsidRPr="00DD0F8B">
              <w:rPr>
                <w:rFonts w:asciiTheme="minorHAnsi" w:hAnsiTheme="minorHAnsi" w:cstheme="minorHAnsi"/>
                <w:color w:val="auto"/>
              </w:rPr>
              <w:t xml:space="preserve">aising the cost </w:t>
            </w:r>
            <w:r w:rsidRPr="00DD0F8B">
              <w:rPr>
                <w:rFonts w:asciiTheme="minorHAnsi" w:hAnsiTheme="minorHAnsi" w:cstheme="minorHAnsi"/>
                <w:color w:val="auto"/>
              </w:rPr>
              <w:t>of ownership of</w:t>
            </w:r>
            <w:r w:rsidR="00731524" w:rsidRPr="00DD0F8B">
              <w:rPr>
                <w:rFonts w:asciiTheme="minorHAnsi" w:hAnsiTheme="minorHAnsi" w:cstheme="minorHAnsi"/>
                <w:color w:val="auto"/>
              </w:rPr>
              <w:t xml:space="preserve"> second and third cars</w:t>
            </w:r>
            <w:r w:rsidRPr="00DD0F8B">
              <w:rPr>
                <w:rFonts w:asciiTheme="minorHAnsi" w:hAnsiTheme="minorHAnsi" w:cstheme="minorHAnsi"/>
                <w:color w:val="auto"/>
              </w:rPr>
              <w:t>.</w:t>
            </w:r>
          </w:p>
        </w:tc>
      </w:tr>
      <w:tr w:rsidR="00DD0F8B" w:rsidRPr="00DD0F8B" w14:paraId="1BE967A3" w14:textId="77777777" w:rsidTr="00EB007C">
        <w:tc>
          <w:tcPr>
            <w:tcW w:w="2425" w:type="dxa"/>
          </w:tcPr>
          <w:p w14:paraId="3EE2C7F2"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Estate parking</w:t>
            </w:r>
          </w:p>
        </w:tc>
        <w:tc>
          <w:tcPr>
            <w:tcW w:w="5040" w:type="dxa"/>
          </w:tcPr>
          <w:p w14:paraId="1D1D7232"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Charge for parking on estates.</w:t>
            </w:r>
          </w:p>
        </w:tc>
        <w:tc>
          <w:tcPr>
            <w:tcW w:w="6930" w:type="dxa"/>
          </w:tcPr>
          <w:p w14:paraId="0DB2B57E" w14:textId="46F3E199" w:rsidR="00C54B86" w:rsidRPr="00DD0F8B" w:rsidRDefault="007A74FF"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Ensure that vehicles parked on estates are part of the on-street residential parking charging.</w:t>
            </w:r>
          </w:p>
        </w:tc>
      </w:tr>
      <w:tr w:rsidR="00DD0F8B" w:rsidRPr="00DD0F8B" w14:paraId="354AA68E" w14:textId="77777777" w:rsidTr="00EB007C">
        <w:tc>
          <w:tcPr>
            <w:tcW w:w="2425" w:type="dxa"/>
          </w:tcPr>
          <w:p w14:paraId="643988EB" w14:textId="77777777" w:rsidR="00C54B86" w:rsidRPr="00DD0F8B" w:rsidRDefault="00C54B86" w:rsidP="00CB2AB0">
            <w:pPr>
              <w:shd w:val="clear" w:color="auto" w:fill="FFFFFF"/>
              <w:rPr>
                <w:rFonts w:eastAsia="Times New Roman" w:cstheme="minorHAnsi"/>
                <w:lang w:eastAsia="en-GB"/>
              </w:rPr>
            </w:pPr>
            <w:r w:rsidRPr="00DD0F8B">
              <w:rPr>
                <w:rFonts w:eastAsia="Times New Roman" w:cstheme="minorHAnsi"/>
                <w:lang w:eastAsia="en-GB"/>
              </w:rPr>
              <w:t>Workplace parking levy</w:t>
            </w:r>
          </w:p>
        </w:tc>
        <w:tc>
          <w:tcPr>
            <w:tcW w:w="5040" w:type="dxa"/>
          </w:tcPr>
          <w:p w14:paraId="0E467BC3" w14:textId="77777777" w:rsidR="00C54B86" w:rsidRPr="00DD0F8B" w:rsidRDefault="00C54B86" w:rsidP="00CB2AB0">
            <w:pPr>
              <w:shd w:val="clear" w:color="auto" w:fill="FFFFFF"/>
              <w:rPr>
                <w:rFonts w:eastAsia="Times New Roman" w:cstheme="minorHAnsi"/>
                <w:lang w:eastAsia="en-GB"/>
              </w:rPr>
            </w:pPr>
            <w:r w:rsidRPr="00DD0F8B">
              <w:rPr>
                <w:rFonts w:eastAsia="Times New Roman" w:cstheme="minorHAnsi"/>
                <w:lang w:eastAsia="en-GB"/>
              </w:rPr>
              <w:t>Consider a workplace parking levy.</w:t>
            </w:r>
          </w:p>
        </w:tc>
        <w:tc>
          <w:tcPr>
            <w:tcW w:w="6930" w:type="dxa"/>
          </w:tcPr>
          <w:p w14:paraId="410699E4" w14:textId="42F073BC" w:rsidR="00D062E3" w:rsidRPr="00EB007C" w:rsidRDefault="00894915" w:rsidP="00CB2AB0">
            <w:pPr>
              <w:shd w:val="clear" w:color="auto" w:fill="FFFFFF"/>
              <w:rPr>
                <w:rFonts w:cstheme="minorHAnsi"/>
                <w:shd w:val="clear" w:color="auto" w:fill="FFFFFF"/>
              </w:rPr>
            </w:pPr>
            <w:r w:rsidRPr="00DD0F8B">
              <w:rPr>
                <w:rFonts w:cstheme="minorHAnsi"/>
                <w:shd w:val="clear" w:color="auto" w:fill="FFFFFF"/>
              </w:rPr>
              <w:t>Camden expects to trial scheme in 2023</w:t>
            </w:r>
            <w:r w:rsidR="00EB007C">
              <w:rPr>
                <w:rFonts w:cstheme="minorHAnsi"/>
                <w:shd w:val="clear" w:color="auto" w:fill="FFFFFF"/>
              </w:rPr>
              <w:t>.</w:t>
            </w:r>
          </w:p>
        </w:tc>
      </w:tr>
      <w:tr w:rsidR="00DD0F8B" w:rsidRPr="00DD0F8B" w14:paraId="637DF610" w14:textId="77777777" w:rsidTr="00EB007C">
        <w:tc>
          <w:tcPr>
            <w:tcW w:w="2425" w:type="dxa"/>
          </w:tcPr>
          <w:p w14:paraId="7E34C038" w14:textId="1470907C" w:rsidR="00C54B86" w:rsidRPr="00DD0F8B" w:rsidRDefault="007A74FF"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Low Traffic Neighbourhoods (</w:t>
            </w:r>
            <w:r w:rsidR="00C54B86" w:rsidRPr="00DD0F8B">
              <w:rPr>
                <w:rFonts w:asciiTheme="minorHAnsi" w:hAnsiTheme="minorHAnsi" w:cstheme="minorHAnsi"/>
                <w:color w:val="auto"/>
              </w:rPr>
              <w:t>LTNs</w:t>
            </w:r>
            <w:r w:rsidRPr="00DD0F8B">
              <w:rPr>
                <w:rFonts w:asciiTheme="minorHAnsi" w:hAnsiTheme="minorHAnsi" w:cstheme="minorHAnsi"/>
                <w:color w:val="auto"/>
              </w:rPr>
              <w:t>) – removing through traffic from neighbourhood streets</w:t>
            </w:r>
          </w:p>
        </w:tc>
        <w:tc>
          <w:tcPr>
            <w:tcW w:w="5040" w:type="dxa"/>
          </w:tcPr>
          <w:p w14:paraId="48BF1483" w14:textId="368261D8"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Develop and deliver a borough-wide programme of LTN/Liveable Neighbourhood schemes with the initial focus on high need areas (</w:t>
            </w:r>
            <w:proofErr w:type="gramStart"/>
            <w:r w:rsidRPr="00DD0F8B">
              <w:rPr>
                <w:rFonts w:asciiTheme="minorHAnsi" w:hAnsiTheme="minorHAnsi" w:cstheme="minorHAnsi"/>
                <w:color w:val="auto"/>
              </w:rPr>
              <w:t>eg</w:t>
            </w:r>
            <w:proofErr w:type="gramEnd"/>
            <w:r w:rsidRPr="00DD0F8B">
              <w:rPr>
                <w:rFonts w:asciiTheme="minorHAnsi" w:hAnsiTheme="minorHAnsi" w:cstheme="minorHAnsi"/>
                <w:color w:val="auto"/>
              </w:rPr>
              <w:t>/ie areas with high levels</w:t>
            </w:r>
            <w:r w:rsidR="00EB007C">
              <w:rPr>
                <w:rFonts w:asciiTheme="minorHAnsi" w:hAnsiTheme="minorHAnsi" w:cstheme="minorHAnsi"/>
                <w:color w:val="auto"/>
              </w:rPr>
              <w:t xml:space="preserve"> o</w:t>
            </w:r>
            <w:r w:rsidRPr="00DD0F8B">
              <w:rPr>
                <w:rFonts w:asciiTheme="minorHAnsi" w:hAnsiTheme="minorHAnsi" w:cstheme="minorHAnsi"/>
                <w:color w:val="auto"/>
              </w:rPr>
              <w:t>f deprivation and health challenges)</w:t>
            </w:r>
            <w:r w:rsidRPr="00DD0F8B">
              <w:rPr>
                <w:rStyle w:val="FootnoteReference"/>
                <w:rFonts w:asciiTheme="minorHAnsi" w:hAnsiTheme="minorHAnsi" w:cstheme="minorHAnsi"/>
                <w:color w:val="auto"/>
              </w:rPr>
              <w:footnoteReference w:id="10"/>
            </w:r>
            <w:r w:rsidR="00DD0F8B" w:rsidRPr="00DD0F8B">
              <w:rPr>
                <w:rFonts w:asciiTheme="minorHAnsi" w:hAnsiTheme="minorHAnsi" w:cstheme="minorHAnsi"/>
                <w:color w:val="auto"/>
              </w:rPr>
              <w:t xml:space="preserve"> owing to their significant benefits in reducing road casualties</w:t>
            </w:r>
            <w:r w:rsidR="00DD0F8B" w:rsidRPr="00DD0F8B">
              <w:rPr>
                <w:rStyle w:val="FootnoteReference"/>
                <w:rFonts w:asciiTheme="minorHAnsi" w:hAnsiTheme="minorHAnsi" w:cstheme="minorHAnsi"/>
                <w:color w:val="auto"/>
              </w:rPr>
              <w:footnoteReference w:id="11"/>
            </w:r>
            <w:r w:rsidR="00DD0F8B" w:rsidRPr="00DD0F8B">
              <w:rPr>
                <w:rFonts w:asciiTheme="minorHAnsi" w:hAnsiTheme="minorHAnsi" w:cstheme="minorHAnsi"/>
                <w:color w:val="auto"/>
              </w:rPr>
              <w:t>.</w:t>
            </w:r>
          </w:p>
        </w:tc>
        <w:tc>
          <w:tcPr>
            <w:tcW w:w="6930" w:type="dxa"/>
          </w:tcPr>
          <w:p w14:paraId="6582BC48"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eastAsia="Times New Roman" w:hAnsiTheme="minorHAnsi" w:cstheme="minorHAnsi"/>
                <w:color w:val="auto"/>
                <w:lang w:eastAsia="en-GB"/>
              </w:rPr>
              <w:t>Hackney, Islington</w:t>
            </w:r>
          </w:p>
        </w:tc>
      </w:tr>
      <w:tr w:rsidR="00DD0F8B" w:rsidRPr="00DD0F8B" w14:paraId="05FEBB84" w14:textId="77777777" w:rsidTr="00EB007C">
        <w:tc>
          <w:tcPr>
            <w:tcW w:w="2425" w:type="dxa"/>
          </w:tcPr>
          <w:p w14:paraId="7255B0D5"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lastRenderedPageBreak/>
              <w:t>Street design</w:t>
            </w:r>
          </w:p>
        </w:tc>
        <w:tc>
          <w:tcPr>
            <w:tcW w:w="5040" w:type="dxa"/>
          </w:tcPr>
          <w:p w14:paraId="5C6DC03B"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In new developments, remove through traffic from new developments; design new streets to recognise climate change objectives (reduce motor vehicle capacity, slow streets (design speed max 10mph?), continuous tree canopy, SUDS).</w:t>
            </w:r>
          </w:p>
        </w:tc>
        <w:tc>
          <w:tcPr>
            <w:tcW w:w="6930" w:type="dxa"/>
          </w:tcPr>
          <w:p w14:paraId="79748427" w14:textId="77777777" w:rsidR="00C54B86" w:rsidRPr="00DD0F8B" w:rsidRDefault="00C54B86" w:rsidP="00CB2AB0">
            <w:pPr>
              <w:pStyle w:val="BodyA"/>
              <w:tabs>
                <w:tab w:val="left" w:pos="720"/>
              </w:tabs>
              <w:rPr>
                <w:rFonts w:asciiTheme="minorHAnsi" w:hAnsiTheme="minorHAnsi" w:cstheme="minorHAnsi"/>
                <w:color w:val="auto"/>
              </w:rPr>
            </w:pPr>
          </w:p>
        </w:tc>
      </w:tr>
      <w:tr w:rsidR="00DD0F8B" w:rsidRPr="00DD0F8B" w14:paraId="602EB7A3" w14:textId="77777777" w:rsidTr="00EB007C">
        <w:tc>
          <w:tcPr>
            <w:tcW w:w="2425" w:type="dxa"/>
          </w:tcPr>
          <w:p w14:paraId="186C676F"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Modal filters</w:t>
            </w:r>
          </w:p>
        </w:tc>
        <w:tc>
          <w:tcPr>
            <w:tcW w:w="5040" w:type="dxa"/>
          </w:tcPr>
          <w:p w14:paraId="11C8D4CF"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Favour physical filters over ANPR cameras (especially on minor neighbourhood roads).</w:t>
            </w:r>
          </w:p>
        </w:tc>
        <w:tc>
          <w:tcPr>
            <w:tcW w:w="6930" w:type="dxa"/>
          </w:tcPr>
          <w:p w14:paraId="6098C79D" w14:textId="77777777" w:rsidR="00C54B86" w:rsidRPr="00DD0F8B" w:rsidRDefault="00C54B86" w:rsidP="00CB2AB0">
            <w:pPr>
              <w:pStyle w:val="BodyA"/>
              <w:tabs>
                <w:tab w:val="left" w:pos="720"/>
              </w:tabs>
              <w:rPr>
                <w:rFonts w:asciiTheme="minorHAnsi" w:hAnsiTheme="minorHAnsi" w:cstheme="minorHAnsi"/>
                <w:color w:val="auto"/>
              </w:rPr>
            </w:pPr>
          </w:p>
        </w:tc>
      </w:tr>
      <w:tr w:rsidR="00DD0F8B" w:rsidRPr="00DD0F8B" w14:paraId="6A3F953F" w14:textId="77777777" w:rsidTr="00EB007C">
        <w:tc>
          <w:tcPr>
            <w:tcW w:w="2425" w:type="dxa"/>
          </w:tcPr>
          <w:p w14:paraId="7B47CDBD" w14:textId="77777777" w:rsidR="00C54B86" w:rsidRPr="00DD0F8B" w:rsidRDefault="00C54B86" w:rsidP="00CB2AB0">
            <w:pPr>
              <w:shd w:val="clear" w:color="auto" w:fill="FFFFFF"/>
              <w:rPr>
                <w:rFonts w:eastAsia="Times New Roman" w:cstheme="minorHAnsi"/>
                <w:lang w:val="en-US" w:eastAsia="en-GB"/>
              </w:rPr>
            </w:pPr>
            <w:r w:rsidRPr="00DD0F8B">
              <w:rPr>
                <w:rFonts w:eastAsia="Times New Roman" w:cstheme="minorHAnsi"/>
                <w:lang w:val="en-US" w:eastAsia="en-GB"/>
              </w:rPr>
              <w:t>Plus</w:t>
            </w:r>
          </w:p>
        </w:tc>
        <w:tc>
          <w:tcPr>
            <w:tcW w:w="5040" w:type="dxa"/>
          </w:tcPr>
          <w:p w14:paraId="0CACD096" w14:textId="77777777" w:rsidR="00C54B86" w:rsidRPr="00DD0F8B" w:rsidRDefault="00C54B86" w:rsidP="00CB2AB0">
            <w:pPr>
              <w:shd w:val="clear" w:color="auto" w:fill="FFFFFF"/>
              <w:rPr>
                <w:rFonts w:eastAsia="Times New Roman" w:cstheme="minorHAnsi"/>
                <w:lang w:val="en-US" w:eastAsia="en-GB"/>
              </w:rPr>
            </w:pPr>
          </w:p>
        </w:tc>
        <w:tc>
          <w:tcPr>
            <w:tcW w:w="6930" w:type="dxa"/>
          </w:tcPr>
          <w:p w14:paraId="5CCAC6F5" w14:textId="77777777" w:rsidR="00C54B86" w:rsidRPr="00DD0F8B" w:rsidRDefault="00C54B86" w:rsidP="00CB2AB0">
            <w:pPr>
              <w:shd w:val="clear" w:color="auto" w:fill="FFFFFF"/>
              <w:rPr>
                <w:rFonts w:eastAsia="Times New Roman" w:cstheme="minorHAnsi"/>
                <w:lang w:val="en-US" w:eastAsia="en-GB"/>
              </w:rPr>
            </w:pPr>
          </w:p>
        </w:tc>
      </w:tr>
      <w:tr w:rsidR="00DD0F8B" w:rsidRPr="00DD0F8B" w14:paraId="2F0F505F" w14:textId="77777777" w:rsidTr="00EB007C">
        <w:tc>
          <w:tcPr>
            <w:tcW w:w="2425" w:type="dxa"/>
          </w:tcPr>
          <w:p w14:paraId="244D6F79" w14:textId="77777777" w:rsidR="00C54B86" w:rsidRPr="00DD0F8B" w:rsidRDefault="00C54B86" w:rsidP="00CB2AB0">
            <w:pPr>
              <w:shd w:val="clear" w:color="auto" w:fill="FFFFFF"/>
              <w:rPr>
                <w:rFonts w:eastAsia="Times New Roman" w:cstheme="minorHAnsi"/>
                <w:lang w:eastAsia="en-GB"/>
              </w:rPr>
            </w:pPr>
            <w:r w:rsidRPr="00DD0F8B">
              <w:rPr>
                <w:rFonts w:eastAsia="Times New Roman" w:cstheme="minorHAnsi"/>
                <w:lang w:eastAsia="en-GB"/>
              </w:rPr>
              <w:t>Council travel policy</w:t>
            </w:r>
          </w:p>
        </w:tc>
        <w:tc>
          <w:tcPr>
            <w:tcW w:w="5040" w:type="dxa"/>
          </w:tcPr>
          <w:p w14:paraId="49BA49C7" w14:textId="77777777" w:rsidR="00C54B86" w:rsidRPr="00DD0F8B" w:rsidRDefault="00C54B86" w:rsidP="00CB2AB0">
            <w:pPr>
              <w:shd w:val="clear" w:color="auto" w:fill="FFFFFF"/>
              <w:rPr>
                <w:rFonts w:eastAsia="Times New Roman" w:cstheme="minorHAnsi"/>
                <w:lang w:eastAsia="en-GB"/>
              </w:rPr>
            </w:pPr>
            <w:r w:rsidRPr="00DD0F8B">
              <w:rPr>
                <w:rFonts w:eastAsia="Times New Roman" w:cstheme="minorHAnsi"/>
                <w:lang w:eastAsia="en-GB"/>
              </w:rPr>
              <w:t>Local/staff travel policy to discourage private motor vehicle trips.</w:t>
            </w:r>
          </w:p>
        </w:tc>
        <w:tc>
          <w:tcPr>
            <w:tcW w:w="6930" w:type="dxa"/>
          </w:tcPr>
          <w:p w14:paraId="0AAD2273" w14:textId="77777777" w:rsidR="00C54B86" w:rsidRPr="00DD0F8B" w:rsidRDefault="00C54B86" w:rsidP="00CB2AB0">
            <w:pPr>
              <w:shd w:val="clear" w:color="auto" w:fill="FFFFFF"/>
              <w:rPr>
                <w:rFonts w:eastAsia="Times New Roman" w:cstheme="minorHAnsi"/>
                <w:lang w:eastAsia="en-GB"/>
              </w:rPr>
            </w:pPr>
          </w:p>
        </w:tc>
      </w:tr>
      <w:tr w:rsidR="00DD0F8B" w:rsidRPr="00DD0F8B" w14:paraId="08982FD3" w14:textId="77777777" w:rsidTr="00EB007C">
        <w:tc>
          <w:tcPr>
            <w:tcW w:w="2425" w:type="dxa"/>
          </w:tcPr>
          <w:p w14:paraId="798B27FF"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Road user charging</w:t>
            </w:r>
          </w:p>
        </w:tc>
        <w:tc>
          <w:tcPr>
            <w:tcW w:w="5040" w:type="dxa"/>
          </w:tcPr>
          <w:p w14:paraId="6A8A5985"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Confirm support for London-wide SMART road user charging.</w:t>
            </w:r>
          </w:p>
        </w:tc>
        <w:tc>
          <w:tcPr>
            <w:tcW w:w="6930" w:type="dxa"/>
          </w:tcPr>
          <w:p w14:paraId="58993522" w14:textId="77777777" w:rsidR="00C54B86" w:rsidRPr="00DD0F8B" w:rsidRDefault="00C54B86" w:rsidP="00CB2AB0">
            <w:pPr>
              <w:pStyle w:val="BodyA"/>
              <w:tabs>
                <w:tab w:val="left" w:pos="720"/>
              </w:tabs>
              <w:rPr>
                <w:rFonts w:asciiTheme="minorHAnsi" w:hAnsiTheme="minorHAnsi" w:cstheme="minorHAnsi"/>
                <w:color w:val="auto"/>
              </w:rPr>
            </w:pPr>
          </w:p>
        </w:tc>
      </w:tr>
      <w:tr w:rsidR="00DD0F8B" w:rsidRPr="00DD0F8B" w14:paraId="4D88F519" w14:textId="77777777" w:rsidTr="00EB007C">
        <w:tc>
          <w:tcPr>
            <w:tcW w:w="2425" w:type="dxa"/>
          </w:tcPr>
          <w:p w14:paraId="516F564B"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Sustainable freight framework</w:t>
            </w:r>
          </w:p>
        </w:tc>
        <w:tc>
          <w:tcPr>
            <w:tcW w:w="5040" w:type="dxa"/>
          </w:tcPr>
          <w:p w14:paraId="374E4E44" w14:textId="77777777"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Develop and deliver a sustainable freight framework (that the private sector can/will largely deliver) with focus on regeneration projects.</w:t>
            </w:r>
          </w:p>
        </w:tc>
        <w:tc>
          <w:tcPr>
            <w:tcW w:w="6930" w:type="dxa"/>
          </w:tcPr>
          <w:p w14:paraId="521D6A6F" w14:textId="7843C3D8" w:rsidR="00C54B86" w:rsidRPr="00DD0F8B" w:rsidRDefault="00000000" w:rsidP="00CB2AB0">
            <w:pPr>
              <w:pStyle w:val="BodyA"/>
              <w:tabs>
                <w:tab w:val="left" w:pos="720"/>
              </w:tabs>
              <w:rPr>
                <w:rFonts w:asciiTheme="minorHAnsi" w:hAnsiTheme="minorHAnsi" w:cstheme="minorHAnsi"/>
                <w:color w:val="auto"/>
              </w:rPr>
            </w:pPr>
            <w:hyperlink r:id="rId24" w:history="1">
              <w:r w:rsidR="00C54B86" w:rsidRPr="00DD0F8B">
                <w:rPr>
                  <w:rStyle w:val="Hyperlink"/>
                  <w:rFonts w:asciiTheme="minorHAnsi" w:hAnsiTheme="minorHAnsi" w:cstheme="minorHAnsi"/>
                  <w:color w:val="auto"/>
                </w:rPr>
                <w:t>Lambeth Kerbside Strategy (Jan 2023)</w:t>
              </w:r>
            </w:hyperlink>
            <w:r w:rsidR="00C54B86" w:rsidRPr="00DD0F8B">
              <w:rPr>
                <w:rFonts w:asciiTheme="minorHAnsi" w:hAnsiTheme="minorHAnsi" w:cstheme="minorHAnsi"/>
                <w:color w:val="auto"/>
              </w:rPr>
              <w:t xml:space="preserve">  </w:t>
            </w:r>
            <w:r w:rsidR="00C54B86" w:rsidRPr="00DD0F8B">
              <w:rPr>
                <w:rFonts w:asciiTheme="minorHAnsi" w:hAnsiTheme="minorHAnsi" w:cstheme="minorHAnsi"/>
                <w:i/>
                <w:iCs/>
                <w:color w:val="auto"/>
              </w:rPr>
              <w:t>All local high streets have access to a shared electric van</w:t>
            </w:r>
            <w:r w:rsidR="00DD0F8B">
              <w:rPr>
                <w:rFonts w:asciiTheme="minorHAnsi" w:hAnsiTheme="minorHAnsi" w:cstheme="minorHAnsi"/>
                <w:i/>
                <w:iCs/>
                <w:color w:val="auto"/>
              </w:rPr>
              <w:t>.</w:t>
            </w:r>
          </w:p>
        </w:tc>
      </w:tr>
      <w:tr w:rsidR="00DD0F8B" w:rsidRPr="00DD0F8B" w14:paraId="7C33EBB4" w14:textId="0B040722" w:rsidTr="00104FAB">
        <w:tc>
          <w:tcPr>
            <w:tcW w:w="14395" w:type="dxa"/>
            <w:gridSpan w:val="3"/>
            <w:shd w:val="clear" w:color="auto" w:fill="FFFF00"/>
          </w:tcPr>
          <w:p w14:paraId="34924B84" w14:textId="079F6ABE" w:rsidR="00C54B86" w:rsidRPr="00DD0F8B" w:rsidRDefault="00104FAB" w:rsidP="00E05EA0">
            <w:pPr>
              <w:shd w:val="clear" w:color="auto" w:fill="FFFFFF"/>
              <w:rPr>
                <w:rFonts w:eastAsia="Times New Roman" w:cstheme="minorHAnsi"/>
                <w:b/>
                <w:bCs/>
                <w:lang w:eastAsia="en-GB"/>
              </w:rPr>
            </w:pPr>
            <w:r w:rsidRPr="00104FAB">
              <w:rPr>
                <w:rFonts w:eastAsia="Times New Roman" w:cstheme="minorHAnsi"/>
                <w:b/>
                <w:bCs/>
                <w:highlight w:val="yellow"/>
                <w:lang w:eastAsia="en-GB"/>
              </w:rPr>
              <w:t>4. Sustainable travel and climate resilience</w:t>
            </w:r>
          </w:p>
        </w:tc>
      </w:tr>
      <w:tr w:rsidR="00DD0F8B" w:rsidRPr="00DD0F8B" w14:paraId="1876BFFF" w14:textId="77777777" w:rsidTr="00EB007C">
        <w:tc>
          <w:tcPr>
            <w:tcW w:w="2425" w:type="dxa"/>
          </w:tcPr>
          <w:p w14:paraId="74C82ECE" w14:textId="3A01967C" w:rsidR="00C54B86" w:rsidRPr="00DD0F8B" w:rsidRDefault="005B4CB7" w:rsidP="00CB2AB0">
            <w:pPr>
              <w:pStyle w:val="BodyA"/>
              <w:tabs>
                <w:tab w:val="left" w:pos="720"/>
              </w:tabs>
              <w:rPr>
                <w:rFonts w:asciiTheme="minorHAnsi" w:hAnsiTheme="minorHAnsi" w:cstheme="minorHAnsi"/>
                <w:color w:val="auto"/>
              </w:rPr>
            </w:pPr>
            <w:r>
              <w:rPr>
                <w:rFonts w:asciiTheme="minorHAnsi" w:hAnsiTheme="minorHAnsi" w:cstheme="minorHAnsi"/>
                <w:color w:val="auto"/>
              </w:rPr>
              <w:t xml:space="preserve">Achieving sustainable </w:t>
            </w:r>
            <w:proofErr w:type="spellStart"/>
            <w:r>
              <w:rPr>
                <w:rFonts w:asciiTheme="minorHAnsi" w:hAnsiTheme="minorHAnsi" w:cstheme="minorHAnsi"/>
                <w:color w:val="auto"/>
              </w:rPr>
              <w:t>modeshare</w:t>
            </w:r>
            <w:proofErr w:type="spellEnd"/>
            <w:r>
              <w:rPr>
                <w:rFonts w:asciiTheme="minorHAnsi" w:hAnsiTheme="minorHAnsi" w:cstheme="minorHAnsi"/>
                <w:color w:val="auto"/>
              </w:rPr>
              <w:t xml:space="preserve"> targets.</w:t>
            </w:r>
          </w:p>
        </w:tc>
        <w:tc>
          <w:tcPr>
            <w:tcW w:w="5040" w:type="dxa"/>
          </w:tcPr>
          <w:p w14:paraId="3EB89916" w14:textId="634E055E" w:rsidR="00C54B86" w:rsidRPr="00DD0F8B" w:rsidRDefault="00C54B86" w:rsidP="00CB2AB0">
            <w:pPr>
              <w:pStyle w:val="BodyA"/>
              <w:tabs>
                <w:tab w:val="left" w:pos="720"/>
              </w:tabs>
              <w:rPr>
                <w:rFonts w:asciiTheme="minorHAnsi" w:hAnsiTheme="minorHAnsi" w:cstheme="minorHAnsi"/>
                <w:color w:val="auto"/>
              </w:rPr>
            </w:pPr>
            <w:r w:rsidRPr="00DD0F8B">
              <w:rPr>
                <w:rFonts w:asciiTheme="minorHAnsi" w:hAnsiTheme="minorHAnsi" w:cstheme="minorHAnsi"/>
                <w:color w:val="auto"/>
              </w:rPr>
              <w:t xml:space="preserve">Report borough’s Mayor’s Transport Strategy (MTS) 2041 Sustainable </w:t>
            </w:r>
            <w:proofErr w:type="spellStart"/>
            <w:r w:rsidRPr="00DD0F8B">
              <w:rPr>
                <w:rFonts w:asciiTheme="minorHAnsi" w:hAnsiTheme="minorHAnsi" w:cstheme="minorHAnsi"/>
                <w:color w:val="auto"/>
              </w:rPr>
              <w:t>Modeshare</w:t>
            </w:r>
            <w:proofErr w:type="spellEnd"/>
            <w:r w:rsidRPr="00DD0F8B">
              <w:rPr>
                <w:rFonts w:asciiTheme="minorHAnsi" w:hAnsiTheme="minorHAnsi" w:cstheme="minorHAnsi"/>
                <w:color w:val="auto"/>
              </w:rPr>
              <w:t xml:space="preserve"> target</w:t>
            </w:r>
            <w:r w:rsidR="00DD0F8B">
              <w:rPr>
                <w:rFonts w:asciiTheme="minorHAnsi" w:hAnsiTheme="minorHAnsi" w:cstheme="minorHAnsi"/>
                <w:color w:val="auto"/>
              </w:rPr>
              <w:t>s</w:t>
            </w:r>
            <w:r w:rsidRPr="00DD0F8B">
              <w:rPr>
                <w:rFonts w:asciiTheme="minorHAnsi" w:hAnsiTheme="minorHAnsi" w:cstheme="minorHAnsi"/>
                <w:color w:val="auto"/>
              </w:rPr>
              <w:t xml:space="preserve"> and progress towards it</w:t>
            </w:r>
            <w:r w:rsidRPr="00DD0F8B">
              <w:rPr>
                <w:rStyle w:val="FootnoteReference"/>
                <w:rFonts w:asciiTheme="minorHAnsi" w:hAnsiTheme="minorHAnsi" w:cstheme="minorHAnsi"/>
                <w:color w:val="auto"/>
              </w:rPr>
              <w:footnoteReference w:id="12"/>
            </w:r>
            <w:r w:rsidRPr="00DD0F8B">
              <w:rPr>
                <w:rFonts w:asciiTheme="minorHAnsi" w:hAnsiTheme="minorHAnsi" w:cstheme="minorHAnsi"/>
                <w:color w:val="auto"/>
              </w:rPr>
              <w:t>.</w:t>
            </w:r>
          </w:p>
        </w:tc>
        <w:tc>
          <w:tcPr>
            <w:tcW w:w="6930" w:type="dxa"/>
          </w:tcPr>
          <w:p w14:paraId="4AD5AB65" w14:textId="4330D3F2" w:rsidR="00C54B86" w:rsidRPr="00DD0F8B" w:rsidRDefault="00000000" w:rsidP="00CB2AB0">
            <w:pPr>
              <w:pStyle w:val="BodyA"/>
              <w:tabs>
                <w:tab w:val="left" w:pos="720"/>
              </w:tabs>
              <w:rPr>
                <w:rFonts w:asciiTheme="minorHAnsi" w:hAnsiTheme="minorHAnsi" w:cstheme="minorHAnsi"/>
                <w:color w:val="auto"/>
              </w:rPr>
            </w:pPr>
            <w:hyperlink r:id="rId25" w:history="1">
              <w:r w:rsidR="00C54B86" w:rsidRPr="00DD0F8B">
                <w:rPr>
                  <w:rStyle w:val="Hyperlink"/>
                  <w:rFonts w:asciiTheme="minorHAnsi" w:hAnsiTheme="minorHAnsi" w:cstheme="minorHAnsi"/>
                  <w:color w:val="auto"/>
                </w:rPr>
                <w:t>Lambeth Kerbside Strategy (Jan 2023)</w:t>
              </w:r>
            </w:hyperlink>
            <w:r w:rsidR="00C54B86" w:rsidRPr="00DD0F8B">
              <w:rPr>
                <w:rFonts w:asciiTheme="minorHAnsi" w:hAnsiTheme="minorHAnsi" w:cstheme="minorHAnsi"/>
                <w:color w:val="auto"/>
              </w:rPr>
              <w:t xml:space="preserve">   85% of trips made by active travel or public transport</w:t>
            </w:r>
            <w:r w:rsidR="00DD0F8B">
              <w:rPr>
                <w:rFonts w:asciiTheme="minorHAnsi" w:hAnsiTheme="minorHAnsi" w:cstheme="minorHAnsi"/>
                <w:color w:val="auto"/>
              </w:rPr>
              <w:t>.</w:t>
            </w:r>
          </w:p>
          <w:p w14:paraId="021D29B2" w14:textId="77777777" w:rsidR="00C54B86" w:rsidRPr="00DD0F8B" w:rsidRDefault="00C54B86" w:rsidP="00CB2AB0">
            <w:pPr>
              <w:pStyle w:val="BodyA"/>
              <w:tabs>
                <w:tab w:val="left" w:pos="720"/>
              </w:tabs>
              <w:rPr>
                <w:rFonts w:asciiTheme="minorHAnsi" w:hAnsiTheme="minorHAnsi" w:cstheme="minorHAnsi"/>
                <w:color w:val="auto"/>
              </w:rPr>
            </w:pPr>
          </w:p>
          <w:p w14:paraId="70664B32" w14:textId="6342A3E2" w:rsidR="00D062E3" w:rsidRDefault="00000000" w:rsidP="00CB2AB0">
            <w:pPr>
              <w:pStyle w:val="BodyA"/>
              <w:tabs>
                <w:tab w:val="left" w:pos="720"/>
              </w:tabs>
              <w:rPr>
                <w:rFonts w:asciiTheme="minorHAnsi" w:hAnsiTheme="minorHAnsi" w:cstheme="minorHAnsi"/>
                <w:color w:val="auto"/>
              </w:rPr>
            </w:pPr>
            <w:hyperlink r:id="rId26" w:anchor=":~:text=All%20deaths%20and%20serious%20injuries,by%202030%2C%20zero%20by%202041." w:history="1">
              <w:r w:rsidR="00C54B86" w:rsidRPr="00DD0F8B">
                <w:rPr>
                  <w:rStyle w:val="Hyperlink"/>
                  <w:rFonts w:asciiTheme="minorHAnsi" w:hAnsiTheme="minorHAnsi" w:cstheme="minorHAnsi"/>
                  <w:color w:val="auto"/>
                </w:rPr>
                <w:t>Camden Road Safety Plan (2019)</w:t>
              </w:r>
            </w:hyperlink>
            <w:r w:rsidR="00C54B86" w:rsidRPr="00DD0F8B">
              <w:rPr>
                <w:rFonts w:asciiTheme="minorHAnsi" w:hAnsiTheme="minorHAnsi" w:cstheme="minorHAnsi"/>
                <w:color w:val="auto"/>
              </w:rPr>
              <w:t xml:space="preserve"> 80 per cent of all trips in London to be made on foot, by cycle or using public transport by 2041</w:t>
            </w:r>
            <w:r w:rsidR="00DD0F8B">
              <w:rPr>
                <w:rFonts w:asciiTheme="minorHAnsi" w:hAnsiTheme="minorHAnsi" w:cstheme="minorHAnsi"/>
                <w:color w:val="auto"/>
              </w:rPr>
              <w:t>.</w:t>
            </w:r>
          </w:p>
          <w:p w14:paraId="33D549A3" w14:textId="1F5FA9E3" w:rsidR="00EB007C" w:rsidRPr="00DD0F8B" w:rsidRDefault="00EB007C" w:rsidP="00CB2AB0">
            <w:pPr>
              <w:pStyle w:val="BodyA"/>
              <w:tabs>
                <w:tab w:val="left" w:pos="720"/>
              </w:tabs>
              <w:rPr>
                <w:rFonts w:asciiTheme="minorHAnsi" w:hAnsiTheme="minorHAnsi" w:cstheme="minorHAnsi"/>
                <w:color w:val="auto"/>
              </w:rPr>
            </w:pPr>
          </w:p>
        </w:tc>
      </w:tr>
      <w:tr w:rsidR="00DD0F8B" w:rsidRPr="00DD0F8B" w14:paraId="144F2313" w14:textId="6B67C837" w:rsidTr="00EB007C">
        <w:tc>
          <w:tcPr>
            <w:tcW w:w="2425" w:type="dxa"/>
          </w:tcPr>
          <w:p w14:paraId="6EE64E1A" w14:textId="5B4B09A8" w:rsidR="00F04810" w:rsidRPr="00DD0F8B" w:rsidRDefault="00DD0F8B" w:rsidP="00F04810">
            <w:pPr>
              <w:pStyle w:val="BodyA"/>
              <w:rPr>
                <w:rFonts w:asciiTheme="minorHAnsi" w:hAnsiTheme="minorHAnsi" w:cstheme="minorHAnsi"/>
                <w:color w:val="auto"/>
              </w:rPr>
            </w:pPr>
            <w:r>
              <w:rPr>
                <w:rFonts w:asciiTheme="minorHAnsi" w:hAnsiTheme="minorHAnsi" w:cstheme="minorHAnsi"/>
                <w:color w:val="auto"/>
              </w:rPr>
              <w:t>Protected c</w:t>
            </w:r>
            <w:r w:rsidR="00F04810" w:rsidRPr="00DD0F8B">
              <w:rPr>
                <w:rFonts w:asciiTheme="minorHAnsi" w:hAnsiTheme="minorHAnsi" w:cstheme="minorHAnsi"/>
                <w:color w:val="auto"/>
              </w:rPr>
              <w:t>ycle lanes</w:t>
            </w:r>
          </w:p>
        </w:tc>
        <w:tc>
          <w:tcPr>
            <w:tcW w:w="5040" w:type="dxa"/>
          </w:tcPr>
          <w:p w14:paraId="2B59F59D" w14:textId="6DE831A2"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Build protected cycling infrastructure on borough main roads and TLRN</w:t>
            </w:r>
            <w:r w:rsidRPr="00DD0F8B">
              <w:rPr>
                <w:rStyle w:val="FootnoteReference"/>
                <w:rFonts w:asciiTheme="minorHAnsi" w:hAnsiTheme="minorHAnsi" w:cstheme="minorHAnsi"/>
                <w:color w:val="auto"/>
              </w:rPr>
              <w:footnoteReference w:id="13"/>
            </w:r>
            <w:r w:rsidRPr="00DD0F8B">
              <w:rPr>
                <w:rFonts w:asciiTheme="minorHAnsi" w:hAnsiTheme="minorHAnsi" w:cstheme="minorHAnsi"/>
                <w:color w:val="auto"/>
              </w:rPr>
              <w:t xml:space="preserve"> (TfL managed roads).</w:t>
            </w:r>
          </w:p>
        </w:tc>
        <w:tc>
          <w:tcPr>
            <w:tcW w:w="6930" w:type="dxa"/>
          </w:tcPr>
          <w:p w14:paraId="4FC637F4" w14:textId="7EF082DA" w:rsidR="00F04810" w:rsidRPr="00DD0F8B" w:rsidRDefault="00F04810" w:rsidP="00F04810">
            <w:pPr>
              <w:pStyle w:val="BodyA"/>
              <w:rPr>
                <w:rFonts w:asciiTheme="minorHAnsi" w:hAnsiTheme="minorHAnsi" w:cstheme="minorHAnsi"/>
                <w:color w:val="auto"/>
                <w:shd w:val="clear" w:color="auto" w:fill="FFFFFF"/>
              </w:rPr>
            </w:pPr>
            <w:r w:rsidRPr="00DD0F8B">
              <w:rPr>
                <w:rFonts w:asciiTheme="minorHAnsi" w:hAnsiTheme="minorHAnsi" w:cstheme="minorHAnsi"/>
                <w:color w:val="auto"/>
                <w:shd w:val="clear" w:color="auto" w:fill="FFFFFF"/>
              </w:rPr>
              <w:t>Camden has ambitious programme. Up from 8 to 29km 2019-2022</w:t>
            </w:r>
            <w:r w:rsidR="00DD0F8B">
              <w:rPr>
                <w:rFonts w:asciiTheme="minorHAnsi" w:hAnsiTheme="minorHAnsi" w:cstheme="minorHAnsi"/>
                <w:color w:val="auto"/>
                <w:shd w:val="clear" w:color="auto" w:fill="FFFFFF"/>
              </w:rPr>
              <w:t>.</w:t>
            </w:r>
          </w:p>
          <w:p w14:paraId="025D749F" w14:textId="77777777" w:rsidR="00F04810" w:rsidRPr="00DD0F8B" w:rsidRDefault="00F04810" w:rsidP="00F04810">
            <w:pPr>
              <w:pStyle w:val="BodyA"/>
              <w:rPr>
                <w:rFonts w:asciiTheme="minorHAnsi" w:hAnsiTheme="minorHAnsi" w:cstheme="minorHAnsi"/>
                <w:color w:val="auto"/>
                <w:shd w:val="clear" w:color="auto" w:fill="FFFFFF"/>
              </w:rPr>
            </w:pPr>
          </w:p>
          <w:p w14:paraId="0778C7D7" w14:textId="5A252495" w:rsidR="00F04810" w:rsidRPr="00DD0F8B" w:rsidRDefault="00F04810" w:rsidP="00F04810">
            <w:pPr>
              <w:pStyle w:val="BodyA"/>
              <w:rPr>
                <w:rFonts w:asciiTheme="minorHAnsi" w:hAnsiTheme="minorHAnsi" w:cstheme="minorHAnsi"/>
                <w:color w:val="auto"/>
              </w:rPr>
            </w:pPr>
            <w:r w:rsidRPr="00DD0F8B">
              <w:rPr>
                <w:rFonts w:asciiTheme="minorHAnsi" w:eastAsia="Times New Roman" w:hAnsiTheme="minorHAnsi" w:cstheme="minorHAnsi"/>
                <w:color w:val="auto"/>
                <w:lang w:eastAsia="en-GB"/>
              </w:rPr>
              <w:t xml:space="preserve">Avoid putting </w:t>
            </w:r>
            <w:r w:rsidR="00DD0F8B">
              <w:rPr>
                <w:rFonts w:asciiTheme="minorHAnsi" w:eastAsia="Times New Roman" w:hAnsiTheme="minorHAnsi" w:cstheme="minorHAnsi"/>
                <w:color w:val="auto"/>
                <w:lang w:eastAsia="en-GB"/>
              </w:rPr>
              <w:t>cycle lanes</w:t>
            </w:r>
            <w:r w:rsidRPr="00DD0F8B">
              <w:rPr>
                <w:rFonts w:asciiTheme="minorHAnsi" w:eastAsia="Times New Roman" w:hAnsiTheme="minorHAnsi" w:cstheme="minorHAnsi"/>
                <w:color w:val="auto"/>
                <w:lang w:eastAsia="en-GB"/>
              </w:rPr>
              <w:t xml:space="preserve"> on shared footway</w:t>
            </w:r>
            <w:r w:rsidR="00DD0F8B">
              <w:rPr>
                <w:rFonts w:asciiTheme="minorHAnsi" w:eastAsia="Times New Roman" w:hAnsiTheme="minorHAnsi" w:cstheme="minorHAnsi"/>
                <w:color w:val="auto"/>
                <w:lang w:eastAsia="en-GB"/>
              </w:rPr>
              <w:t>s</w:t>
            </w:r>
            <w:r w:rsidRPr="00DD0F8B">
              <w:rPr>
                <w:rFonts w:asciiTheme="minorHAnsi" w:eastAsia="Times New Roman" w:hAnsiTheme="minorHAnsi" w:cstheme="minorHAnsi"/>
                <w:color w:val="auto"/>
                <w:lang w:eastAsia="en-GB"/>
              </w:rPr>
              <w:t xml:space="preserve">. Better to </w:t>
            </w:r>
            <w:r w:rsidR="00DD0F8B">
              <w:rPr>
                <w:rFonts w:asciiTheme="minorHAnsi" w:eastAsia="Times New Roman" w:hAnsiTheme="minorHAnsi" w:cstheme="minorHAnsi"/>
                <w:color w:val="auto"/>
                <w:lang w:eastAsia="en-GB"/>
              </w:rPr>
              <w:t>develop</w:t>
            </w:r>
            <w:r w:rsidRPr="00DD0F8B">
              <w:rPr>
                <w:rFonts w:asciiTheme="minorHAnsi" w:eastAsia="Times New Roman" w:hAnsiTheme="minorHAnsi" w:cstheme="minorHAnsi"/>
                <w:color w:val="auto"/>
                <w:lang w:eastAsia="en-GB"/>
              </w:rPr>
              <w:t xml:space="preserve"> alternative route</w:t>
            </w:r>
            <w:r w:rsidR="00DD0F8B">
              <w:rPr>
                <w:rFonts w:asciiTheme="minorHAnsi" w:eastAsia="Times New Roman" w:hAnsiTheme="minorHAnsi" w:cstheme="minorHAnsi"/>
                <w:color w:val="auto"/>
                <w:lang w:eastAsia="en-GB"/>
              </w:rPr>
              <w:t>s.</w:t>
            </w:r>
          </w:p>
        </w:tc>
      </w:tr>
      <w:tr w:rsidR="00DD0F8B" w:rsidRPr="00DD0F8B" w14:paraId="3BB923F2" w14:textId="3F973F46" w:rsidTr="00EB007C">
        <w:tc>
          <w:tcPr>
            <w:tcW w:w="2425" w:type="dxa"/>
          </w:tcPr>
          <w:p w14:paraId="3B014B79" w14:textId="0BC5905D"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Safe routes to school</w:t>
            </w:r>
          </w:p>
        </w:tc>
        <w:tc>
          <w:tcPr>
            <w:tcW w:w="5040" w:type="dxa"/>
          </w:tcPr>
          <w:p w14:paraId="1930C231" w14:textId="7FDD54C3"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Develop a network of safe routes to school – supported by School Streets roll-out borough-wide</w:t>
            </w:r>
            <w:r w:rsidR="00DD0F8B">
              <w:rPr>
                <w:rFonts w:asciiTheme="minorHAnsi" w:hAnsiTheme="minorHAnsi" w:cstheme="minorHAnsi"/>
                <w:color w:val="auto"/>
              </w:rPr>
              <w:t>.</w:t>
            </w:r>
          </w:p>
        </w:tc>
        <w:tc>
          <w:tcPr>
            <w:tcW w:w="6930" w:type="dxa"/>
          </w:tcPr>
          <w:p w14:paraId="286334CD" w14:textId="4A1412AA" w:rsidR="00F04810" w:rsidRPr="00DD0F8B" w:rsidRDefault="00F04810" w:rsidP="00F04810">
            <w:pPr>
              <w:pStyle w:val="BodyA"/>
              <w:rPr>
                <w:rFonts w:asciiTheme="minorHAnsi" w:hAnsiTheme="minorHAnsi" w:cstheme="minorHAnsi"/>
                <w:color w:val="auto"/>
              </w:rPr>
            </w:pPr>
          </w:p>
        </w:tc>
      </w:tr>
      <w:tr w:rsidR="00DD0F8B" w:rsidRPr="00DD0F8B" w14:paraId="72FC2A64" w14:textId="00ED642F" w:rsidTr="00EB007C">
        <w:tc>
          <w:tcPr>
            <w:tcW w:w="2425" w:type="dxa"/>
          </w:tcPr>
          <w:p w14:paraId="48A4BD3A" w14:textId="353FEEC4"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Pedestrian junction crossings</w:t>
            </w:r>
          </w:p>
        </w:tc>
        <w:tc>
          <w:tcPr>
            <w:tcW w:w="5040" w:type="dxa"/>
          </w:tcPr>
          <w:p w14:paraId="6D2BB73B" w14:textId="77777777" w:rsidR="00CC42A6"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Commit to a programme of safe junctions</w:t>
            </w:r>
            <w:r w:rsidR="00CC42A6">
              <w:rPr>
                <w:rFonts w:asciiTheme="minorHAnsi" w:hAnsiTheme="minorHAnsi" w:cstheme="minorHAnsi"/>
                <w:color w:val="auto"/>
              </w:rPr>
              <w:t xml:space="preserve"> with: </w:t>
            </w:r>
          </w:p>
          <w:p w14:paraId="05F3A155" w14:textId="77777777" w:rsidR="00CC42A6" w:rsidRDefault="00F04810" w:rsidP="00CC42A6">
            <w:pPr>
              <w:pStyle w:val="BodyA"/>
              <w:numPr>
                <w:ilvl w:val="0"/>
                <w:numId w:val="22"/>
              </w:numPr>
              <w:ind w:left="300" w:hanging="180"/>
              <w:rPr>
                <w:rFonts w:asciiTheme="minorHAnsi" w:hAnsiTheme="minorHAnsi" w:cstheme="minorHAnsi"/>
                <w:color w:val="auto"/>
              </w:rPr>
            </w:pPr>
            <w:r w:rsidRPr="00DD0F8B">
              <w:rPr>
                <w:rFonts w:asciiTheme="minorHAnsi" w:hAnsiTheme="minorHAnsi" w:cstheme="minorHAnsi"/>
                <w:color w:val="auto"/>
              </w:rPr>
              <w:t xml:space="preserve">safe &amp; direct crossings </w:t>
            </w:r>
            <w:r w:rsidR="00CC42A6">
              <w:rPr>
                <w:rFonts w:asciiTheme="minorHAnsi" w:hAnsiTheme="minorHAnsi" w:cstheme="minorHAnsi"/>
                <w:color w:val="auto"/>
              </w:rPr>
              <w:t>(not staggered crossings)</w:t>
            </w:r>
          </w:p>
          <w:p w14:paraId="2881A5F9" w14:textId="77777777" w:rsidR="00CC42A6" w:rsidRDefault="00F04810" w:rsidP="00CC42A6">
            <w:pPr>
              <w:pStyle w:val="BodyA"/>
              <w:numPr>
                <w:ilvl w:val="0"/>
                <w:numId w:val="22"/>
              </w:numPr>
              <w:ind w:left="300" w:hanging="180"/>
              <w:rPr>
                <w:rFonts w:asciiTheme="minorHAnsi" w:hAnsiTheme="minorHAnsi" w:cstheme="minorHAnsi"/>
                <w:color w:val="auto"/>
              </w:rPr>
            </w:pPr>
            <w:r w:rsidRPr="00DD0F8B">
              <w:rPr>
                <w:rFonts w:asciiTheme="minorHAnsi" w:hAnsiTheme="minorHAnsi" w:cstheme="minorHAnsi"/>
                <w:color w:val="auto"/>
              </w:rPr>
              <w:t>sufficient time to cross</w:t>
            </w:r>
          </w:p>
          <w:p w14:paraId="3782AA89" w14:textId="77777777" w:rsidR="00CC42A6" w:rsidRDefault="00F04810" w:rsidP="00CC42A6">
            <w:pPr>
              <w:pStyle w:val="BodyA"/>
              <w:numPr>
                <w:ilvl w:val="0"/>
                <w:numId w:val="22"/>
              </w:numPr>
              <w:ind w:left="300" w:hanging="180"/>
              <w:rPr>
                <w:rFonts w:asciiTheme="minorHAnsi" w:hAnsiTheme="minorHAnsi" w:cstheme="minorHAnsi"/>
                <w:color w:val="auto"/>
              </w:rPr>
            </w:pPr>
            <w:r w:rsidRPr="00DD0F8B">
              <w:rPr>
                <w:rFonts w:asciiTheme="minorHAnsi" w:hAnsiTheme="minorHAnsi" w:cstheme="minorHAnsi"/>
                <w:color w:val="auto"/>
              </w:rPr>
              <w:t>lowered wait to cross times</w:t>
            </w:r>
          </w:p>
          <w:p w14:paraId="2797376D" w14:textId="77777777" w:rsidR="00F04810" w:rsidRDefault="00F04810" w:rsidP="00CC42A6">
            <w:pPr>
              <w:pStyle w:val="BodyA"/>
              <w:numPr>
                <w:ilvl w:val="0"/>
                <w:numId w:val="22"/>
              </w:numPr>
              <w:ind w:left="300" w:hanging="180"/>
              <w:rPr>
                <w:rFonts w:asciiTheme="minorHAnsi" w:hAnsiTheme="minorHAnsi" w:cstheme="minorHAnsi"/>
                <w:color w:val="auto"/>
              </w:rPr>
            </w:pPr>
            <w:r w:rsidRPr="00DD0F8B">
              <w:rPr>
                <w:rFonts w:asciiTheme="minorHAnsi" w:hAnsiTheme="minorHAnsi" w:cstheme="minorHAnsi"/>
                <w:color w:val="auto"/>
              </w:rPr>
              <w:lastRenderedPageBreak/>
              <w:t>no missing pedestrian crossings on any arms (working with TfL).</w:t>
            </w:r>
          </w:p>
          <w:p w14:paraId="245B8365" w14:textId="77777777" w:rsidR="00901E72" w:rsidRDefault="00901E72" w:rsidP="00CC42A6">
            <w:pPr>
              <w:pStyle w:val="BodyA"/>
              <w:numPr>
                <w:ilvl w:val="0"/>
                <w:numId w:val="22"/>
              </w:numPr>
              <w:ind w:left="300" w:hanging="180"/>
              <w:rPr>
                <w:rFonts w:asciiTheme="minorHAnsi" w:hAnsiTheme="minorHAnsi" w:cstheme="minorHAnsi"/>
                <w:color w:val="auto"/>
              </w:rPr>
            </w:pPr>
            <w:r w:rsidRPr="00901E72">
              <w:rPr>
                <w:rFonts w:asciiTheme="minorHAnsi" w:hAnsiTheme="minorHAnsi" w:cstheme="minorHAnsi"/>
                <w:color w:val="auto"/>
              </w:rPr>
              <w:t xml:space="preserve">ban </w:t>
            </w:r>
            <w:r>
              <w:rPr>
                <w:rFonts w:asciiTheme="minorHAnsi" w:hAnsiTheme="minorHAnsi" w:cstheme="minorHAnsi"/>
                <w:color w:val="auto"/>
              </w:rPr>
              <w:t xml:space="preserve">on </w:t>
            </w:r>
            <w:r w:rsidRPr="00901E72">
              <w:rPr>
                <w:rFonts w:asciiTheme="minorHAnsi" w:hAnsiTheme="minorHAnsi" w:cstheme="minorHAnsi"/>
                <w:color w:val="auto"/>
              </w:rPr>
              <w:t>parking and waiting within 10m of junctions</w:t>
            </w:r>
          </w:p>
          <w:p w14:paraId="71836F71" w14:textId="7633C232" w:rsidR="00807A27" w:rsidRPr="00DD0F8B" w:rsidRDefault="00C5202F" w:rsidP="00CC42A6">
            <w:pPr>
              <w:pStyle w:val="BodyA"/>
              <w:numPr>
                <w:ilvl w:val="0"/>
                <w:numId w:val="22"/>
              </w:numPr>
              <w:ind w:left="300" w:hanging="180"/>
              <w:rPr>
                <w:rFonts w:asciiTheme="minorHAnsi" w:hAnsiTheme="minorHAnsi" w:cstheme="minorHAnsi"/>
                <w:color w:val="auto"/>
              </w:rPr>
            </w:pPr>
            <w:r>
              <w:rPr>
                <w:rFonts w:asciiTheme="minorHAnsi" w:hAnsiTheme="minorHAnsi" w:cstheme="minorHAnsi"/>
                <w:color w:val="auto"/>
              </w:rPr>
              <w:t>Pedestrian priority traffic signals</w:t>
            </w:r>
          </w:p>
        </w:tc>
        <w:tc>
          <w:tcPr>
            <w:tcW w:w="6930" w:type="dxa"/>
          </w:tcPr>
          <w:p w14:paraId="20B8E7EE" w14:textId="11F778B6" w:rsidR="00F04810" w:rsidRDefault="00DD0F8B" w:rsidP="00F04810">
            <w:pPr>
              <w:pStyle w:val="BodyA"/>
              <w:rPr>
                <w:rFonts w:asciiTheme="minorHAnsi" w:eastAsia="Times New Roman" w:hAnsiTheme="minorHAnsi" w:cstheme="minorHAnsi"/>
                <w:color w:val="auto"/>
                <w:lang w:eastAsia="en-GB"/>
              </w:rPr>
            </w:pPr>
            <w:r>
              <w:rPr>
                <w:rFonts w:asciiTheme="minorHAnsi" w:eastAsia="Times New Roman" w:hAnsiTheme="minorHAnsi" w:cstheme="minorHAnsi"/>
                <w:color w:val="auto"/>
                <w:lang w:eastAsia="en-GB"/>
              </w:rPr>
              <w:lastRenderedPageBreak/>
              <w:t>Potential for f</w:t>
            </w:r>
            <w:r w:rsidR="00F04810" w:rsidRPr="00DD0F8B">
              <w:rPr>
                <w:rFonts w:asciiTheme="minorHAnsi" w:eastAsia="Times New Roman" w:hAnsiTheme="minorHAnsi" w:cstheme="minorHAnsi"/>
                <w:color w:val="auto"/>
                <w:lang w:eastAsia="en-GB"/>
              </w:rPr>
              <w:t>ootways continuous over minor road junction</w:t>
            </w:r>
            <w:r w:rsidR="009A6821">
              <w:rPr>
                <w:rFonts w:asciiTheme="minorHAnsi" w:eastAsia="Times New Roman" w:hAnsiTheme="minorHAnsi" w:cstheme="minorHAnsi"/>
                <w:color w:val="auto"/>
                <w:lang w:eastAsia="en-GB"/>
              </w:rPr>
              <w:t xml:space="preserve"> in key locations (</w:t>
            </w:r>
            <w:proofErr w:type="gramStart"/>
            <w:r w:rsidR="009A6821">
              <w:rPr>
                <w:rFonts w:asciiTheme="minorHAnsi" w:eastAsia="Times New Roman" w:hAnsiTheme="minorHAnsi" w:cstheme="minorHAnsi"/>
                <w:color w:val="auto"/>
                <w:lang w:eastAsia="en-GB"/>
              </w:rPr>
              <w:t>eg</w:t>
            </w:r>
            <w:proofErr w:type="gramEnd"/>
            <w:r w:rsidR="009A6821">
              <w:rPr>
                <w:rFonts w:asciiTheme="minorHAnsi" w:eastAsia="Times New Roman" w:hAnsiTheme="minorHAnsi" w:cstheme="minorHAnsi"/>
                <w:color w:val="auto"/>
                <w:lang w:eastAsia="en-GB"/>
              </w:rPr>
              <w:t xml:space="preserve"> town centres)</w:t>
            </w:r>
            <w:r>
              <w:rPr>
                <w:rFonts w:asciiTheme="minorHAnsi" w:eastAsia="Times New Roman" w:hAnsiTheme="minorHAnsi" w:cstheme="minorHAnsi"/>
                <w:color w:val="auto"/>
                <w:lang w:eastAsia="en-GB"/>
              </w:rPr>
              <w:t>; in the longer-term</w:t>
            </w:r>
            <w:r w:rsidR="009A6821">
              <w:rPr>
                <w:rFonts w:asciiTheme="minorHAnsi" w:eastAsia="Times New Roman" w:hAnsiTheme="minorHAnsi" w:cstheme="minorHAnsi"/>
                <w:color w:val="auto"/>
                <w:lang w:eastAsia="en-GB"/>
              </w:rPr>
              <w:t>,</w:t>
            </w:r>
            <w:r>
              <w:rPr>
                <w:rFonts w:asciiTheme="minorHAnsi" w:eastAsia="Times New Roman" w:hAnsiTheme="minorHAnsi" w:cstheme="minorHAnsi"/>
                <w:color w:val="auto"/>
                <w:lang w:eastAsia="en-GB"/>
              </w:rPr>
              <w:t xml:space="preserve"> based on DfT approval, </w:t>
            </w:r>
            <w:r>
              <w:rPr>
                <w:rFonts w:asciiTheme="minorHAnsi" w:eastAsia="Times New Roman" w:hAnsiTheme="minorHAnsi" w:cstheme="minorHAnsi"/>
                <w:color w:val="auto"/>
                <w:lang w:eastAsia="en-GB"/>
              </w:rPr>
              <w:lastRenderedPageBreak/>
              <w:t xml:space="preserve">opportunities for </w:t>
            </w:r>
            <w:r w:rsidR="00CC42A6">
              <w:rPr>
                <w:rFonts w:asciiTheme="minorHAnsi" w:eastAsia="Times New Roman" w:hAnsiTheme="minorHAnsi" w:cstheme="minorHAnsi"/>
                <w:color w:val="auto"/>
                <w:lang w:eastAsia="en-GB"/>
              </w:rPr>
              <w:t>zebra crossings over side roads (Manchester Side Road Zebras</w:t>
            </w:r>
            <w:r w:rsidR="00CC42A6">
              <w:rPr>
                <w:rStyle w:val="FootnoteReference"/>
                <w:rFonts w:asciiTheme="minorHAnsi" w:eastAsia="Times New Roman" w:hAnsiTheme="minorHAnsi" w:cstheme="minorHAnsi"/>
                <w:color w:val="auto"/>
                <w:lang w:eastAsia="en-GB"/>
              </w:rPr>
              <w:footnoteReference w:id="14"/>
            </w:r>
            <w:r w:rsidR="00CC42A6">
              <w:rPr>
                <w:rFonts w:asciiTheme="minorHAnsi" w:eastAsia="Times New Roman" w:hAnsiTheme="minorHAnsi" w:cstheme="minorHAnsi"/>
                <w:color w:val="auto"/>
                <w:lang w:eastAsia="en-GB"/>
              </w:rPr>
              <w:t>)</w:t>
            </w:r>
          </w:p>
          <w:p w14:paraId="3A7C007E" w14:textId="77777777" w:rsidR="00901E72" w:rsidRDefault="00901E72" w:rsidP="00F04810">
            <w:pPr>
              <w:pStyle w:val="BodyA"/>
              <w:rPr>
                <w:rFonts w:asciiTheme="minorHAnsi" w:eastAsia="Times New Roman" w:hAnsiTheme="minorHAnsi" w:cstheme="minorHAnsi"/>
                <w:color w:val="auto"/>
                <w:lang w:eastAsia="en-GB"/>
              </w:rPr>
            </w:pPr>
          </w:p>
          <w:p w14:paraId="7C4621A8" w14:textId="77777777" w:rsidR="00901E72" w:rsidRDefault="00901E72" w:rsidP="00F04810">
            <w:pPr>
              <w:pStyle w:val="BodyA"/>
              <w:rPr>
                <w:rFonts w:asciiTheme="minorHAnsi" w:eastAsia="Times New Roman" w:hAnsiTheme="minorHAnsi" w:cstheme="minorHAnsi"/>
                <w:color w:val="auto"/>
                <w:lang w:eastAsia="en-GB"/>
              </w:rPr>
            </w:pPr>
            <w:r>
              <w:rPr>
                <w:rFonts w:asciiTheme="minorHAnsi" w:eastAsia="Times New Roman" w:hAnsiTheme="minorHAnsi" w:cstheme="minorHAnsi"/>
                <w:color w:val="auto"/>
                <w:lang w:eastAsia="en-GB"/>
              </w:rPr>
              <w:t xml:space="preserve">Camden’s </w:t>
            </w:r>
            <w:r w:rsidRPr="00901E72">
              <w:rPr>
                <w:rFonts w:asciiTheme="minorHAnsi" w:eastAsia="Times New Roman" w:hAnsiTheme="minorHAnsi" w:cstheme="minorHAnsi"/>
                <w:color w:val="auto"/>
                <w:lang w:eastAsia="en-GB"/>
              </w:rPr>
              <w:t xml:space="preserve">Junction Protection </w:t>
            </w:r>
            <w:r w:rsidR="00B02D97">
              <w:rPr>
                <w:rFonts w:asciiTheme="minorHAnsi" w:eastAsia="Times New Roman" w:hAnsiTheme="minorHAnsi" w:cstheme="minorHAnsi"/>
                <w:color w:val="auto"/>
                <w:lang w:eastAsia="en-GB"/>
              </w:rPr>
              <w:t>policy</w:t>
            </w:r>
            <w:r>
              <w:rPr>
                <w:rFonts w:asciiTheme="minorHAnsi" w:eastAsia="Times New Roman" w:hAnsiTheme="minorHAnsi" w:cstheme="minorHAnsi"/>
                <w:color w:val="auto"/>
                <w:lang w:eastAsia="en-GB"/>
              </w:rPr>
              <w:t xml:space="preserve"> </w:t>
            </w:r>
            <w:r w:rsidR="00B02D97">
              <w:rPr>
                <w:rFonts w:asciiTheme="minorHAnsi" w:eastAsia="Times New Roman" w:hAnsiTheme="minorHAnsi" w:cstheme="minorHAnsi"/>
                <w:color w:val="auto"/>
                <w:lang w:eastAsia="en-GB"/>
              </w:rPr>
              <w:t xml:space="preserve">is a rolling program to address </w:t>
            </w:r>
            <w:r w:rsidR="00B02D97" w:rsidRPr="00B02D97">
              <w:rPr>
                <w:rFonts w:asciiTheme="minorHAnsi" w:eastAsia="Times New Roman" w:hAnsiTheme="minorHAnsi" w:cstheme="minorHAnsi"/>
                <w:color w:val="auto"/>
                <w:lang w:eastAsia="en-GB"/>
              </w:rPr>
              <w:t>parking and waiting</w:t>
            </w:r>
            <w:r w:rsidR="00B02D97">
              <w:rPr>
                <w:rFonts w:asciiTheme="minorHAnsi" w:eastAsia="Times New Roman" w:hAnsiTheme="minorHAnsi" w:cstheme="minorHAnsi"/>
                <w:color w:val="auto"/>
                <w:lang w:eastAsia="en-GB"/>
              </w:rPr>
              <w:t xml:space="preserve"> close to junctions. </w:t>
            </w:r>
          </w:p>
          <w:p w14:paraId="17DBD67B" w14:textId="77777777" w:rsidR="00A759B4" w:rsidRDefault="00A759B4" w:rsidP="00F04810">
            <w:pPr>
              <w:pStyle w:val="BodyA"/>
              <w:rPr>
                <w:rFonts w:asciiTheme="minorHAnsi" w:eastAsia="Times New Roman" w:hAnsiTheme="minorHAnsi" w:cstheme="minorHAnsi"/>
                <w:color w:val="auto"/>
                <w:lang w:eastAsia="en-GB"/>
              </w:rPr>
            </w:pPr>
          </w:p>
          <w:p w14:paraId="2E290C08" w14:textId="34B91809" w:rsidR="00A759B4" w:rsidRPr="00DD0F8B" w:rsidRDefault="00A759B4" w:rsidP="00F04810">
            <w:pPr>
              <w:pStyle w:val="BodyA"/>
              <w:rPr>
                <w:rFonts w:asciiTheme="minorHAnsi" w:hAnsiTheme="minorHAnsi" w:cstheme="minorHAnsi"/>
                <w:color w:val="auto"/>
              </w:rPr>
            </w:pPr>
            <w:r>
              <w:rPr>
                <w:rFonts w:ascii="Calibri" w:hAnsi="Calibri" w:cs="Calibri"/>
                <w:shd w:val="clear" w:color="auto" w:fill="FFFFFF"/>
              </w:rPr>
              <w:t xml:space="preserve">The signals give priority to people walking, showing them a continuous green signal until a vehicle is detected approaching. Some are sited on the TLRN and others on quieter borough roads including in Sutton, Hillingdon, Hounslow, </w:t>
            </w:r>
            <w:proofErr w:type="gramStart"/>
            <w:r>
              <w:rPr>
                <w:rFonts w:ascii="Calibri" w:hAnsi="Calibri" w:cs="Calibri"/>
                <w:shd w:val="clear" w:color="auto" w:fill="FFFFFF"/>
              </w:rPr>
              <w:t>Newham</w:t>
            </w:r>
            <w:proofErr w:type="gramEnd"/>
            <w:r>
              <w:rPr>
                <w:rFonts w:ascii="Calibri" w:hAnsi="Calibri" w:cs="Calibri"/>
                <w:shd w:val="clear" w:color="auto" w:fill="FFFFFF"/>
              </w:rPr>
              <w:t xml:space="preserve"> and Southwark. By February 2022, there were 18 pedestrian priority crossings in London with more currently planned. Research has found that they reduce journey times for people walking and made it easier and safer for them to cross. They make it more likely that pedestrians will wait until the green man appears before crossing</w:t>
            </w:r>
            <w:r w:rsidR="00C5202F">
              <w:rPr>
                <w:rFonts w:ascii="Calibri" w:hAnsi="Calibri" w:cs="Calibri"/>
                <w:shd w:val="clear" w:color="auto" w:fill="FFFFFF"/>
              </w:rPr>
              <w:t xml:space="preserve"> (</w:t>
            </w:r>
            <w:hyperlink r:id="rId27" w:history="1">
              <w:r w:rsidR="00C5202F" w:rsidRPr="00280D12">
                <w:rPr>
                  <w:rStyle w:val="Hyperlink"/>
                  <w:rFonts w:ascii="Calibri" w:hAnsi="Calibri" w:cs="Calibri"/>
                  <w:shd w:val="clear" w:color="auto" w:fill="FFFFFF"/>
                </w:rPr>
                <w:t>TfL, 2022)</w:t>
              </w:r>
            </w:hyperlink>
          </w:p>
        </w:tc>
      </w:tr>
      <w:tr w:rsidR="00DD0F8B" w:rsidRPr="00DD0F8B" w14:paraId="6314CBC6" w14:textId="77BF6825" w:rsidTr="00EB007C">
        <w:tc>
          <w:tcPr>
            <w:tcW w:w="2425" w:type="dxa"/>
          </w:tcPr>
          <w:p w14:paraId="4EF333BD" w14:textId="70B7AAC5"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lastRenderedPageBreak/>
              <w:t>Raised crossings</w:t>
            </w:r>
          </w:p>
        </w:tc>
        <w:tc>
          <w:tcPr>
            <w:tcW w:w="5040" w:type="dxa"/>
          </w:tcPr>
          <w:p w14:paraId="5FD21227" w14:textId="67D8C157"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Use raised crossings.</w:t>
            </w:r>
          </w:p>
        </w:tc>
        <w:tc>
          <w:tcPr>
            <w:tcW w:w="6930" w:type="dxa"/>
          </w:tcPr>
          <w:p w14:paraId="050B4599" w14:textId="5BE0AEF7" w:rsidR="00F04810" w:rsidRPr="00CC42A6" w:rsidRDefault="00000000" w:rsidP="00F04810">
            <w:pPr>
              <w:pStyle w:val="BodyA"/>
              <w:rPr>
                <w:rFonts w:asciiTheme="minorHAnsi" w:hAnsiTheme="minorHAnsi" w:cstheme="minorHAnsi"/>
                <w:color w:val="auto"/>
              </w:rPr>
            </w:pPr>
            <w:hyperlink r:id="rId28" w:history="1">
              <w:r w:rsidR="00F04810" w:rsidRPr="00CC42A6">
                <w:rPr>
                  <w:rStyle w:val="Hyperlink"/>
                  <w:rFonts w:asciiTheme="minorHAnsi" w:hAnsiTheme="minorHAnsi" w:cstheme="minorHAnsi"/>
                  <w:color w:val="auto"/>
                </w:rPr>
                <w:t>Lambeth Kerbside Strategy (Jan 2023)</w:t>
              </w:r>
            </w:hyperlink>
          </w:p>
        </w:tc>
      </w:tr>
      <w:tr w:rsidR="00DD0F8B" w:rsidRPr="00DD0F8B" w14:paraId="673900F2" w14:textId="1C79BAE7" w:rsidTr="00EB007C">
        <w:tc>
          <w:tcPr>
            <w:tcW w:w="2425" w:type="dxa"/>
          </w:tcPr>
          <w:p w14:paraId="2FDA5D46" w14:textId="511F320A"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Pavement width</w:t>
            </w:r>
          </w:p>
        </w:tc>
        <w:tc>
          <w:tcPr>
            <w:tcW w:w="5040" w:type="dxa"/>
          </w:tcPr>
          <w:p w14:paraId="7B386AF8" w14:textId="017E023F"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Adopt minimum 2m pavement width.</w:t>
            </w:r>
          </w:p>
        </w:tc>
        <w:tc>
          <w:tcPr>
            <w:tcW w:w="6930" w:type="dxa"/>
          </w:tcPr>
          <w:p w14:paraId="0503EBDD" w14:textId="177ED93F" w:rsidR="00F04810" w:rsidRPr="00CC42A6" w:rsidRDefault="00CC42A6" w:rsidP="00F04810">
            <w:pPr>
              <w:pStyle w:val="BodyA"/>
              <w:rPr>
                <w:rFonts w:asciiTheme="minorHAnsi" w:hAnsiTheme="minorHAnsi" w:cstheme="minorHAnsi"/>
                <w:color w:val="auto"/>
              </w:rPr>
            </w:pPr>
            <w:r w:rsidRPr="00CC42A6">
              <w:rPr>
                <w:rFonts w:asciiTheme="minorHAnsi" w:hAnsiTheme="minorHAnsi" w:cstheme="minorHAnsi"/>
                <w:color w:val="auto"/>
              </w:rPr>
              <w:t xml:space="preserve">City of </w:t>
            </w:r>
            <w:hyperlink r:id="rId29" w:history="1">
              <w:r w:rsidR="00F04810" w:rsidRPr="00CC42A6">
                <w:rPr>
                  <w:rStyle w:val="Hyperlink"/>
                  <w:rFonts w:asciiTheme="minorHAnsi" w:hAnsiTheme="minorHAnsi" w:cstheme="minorHAnsi"/>
                  <w:color w:val="auto"/>
                </w:rPr>
                <w:t>Westminster</w:t>
              </w:r>
            </w:hyperlink>
          </w:p>
        </w:tc>
      </w:tr>
      <w:tr w:rsidR="00DD0F8B" w:rsidRPr="00DD0F8B" w14:paraId="6C03EDC0" w14:textId="027C3CC1" w:rsidTr="00EB007C">
        <w:tc>
          <w:tcPr>
            <w:tcW w:w="2425" w:type="dxa"/>
          </w:tcPr>
          <w:p w14:paraId="10E63ECD" w14:textId="34CF87D2"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Cycle training</w:t>
            </w:r>
          </w:p>
        </w:tc>
        <w:tc>
          <w:tcPr>
            <w:tcW w:w="5040" w:type="dxa"/>
          </w:tcPr>
          <w:p w14:paraId="697118E9" w14:textId="5A28E3FB"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Commit to and set target for adult and child cycle training (inc. post collision).</w:t>
            </w:r>
          </w:p>
        </w:tc>
        <w:tc>
          <w:tcPr>
            <w:tcW w:w="6930" w:type="dxa"/>
          </w:tcPr>
          <w:p w14:paraId="733365D1" w14:textId="38150369" w:rsidR="00F04810" w:rsidRPr="00CC42A6" w:rsidRDefault="00000000" w:rsidP="00F04810">
            <w:pPr>
              <w:pStyle w:val="BodyA"/>
              <w:rPr>
                <w:rFonts w:asciiTheme="minorHAnsi" w:hAnsiTheme="minorHAnsi" w:cstheme="minorHAnsi"/>
                <w:color w:val="auto"/>
              </w:rPr>
            </w:pPr>
            <w:hyperlink r:id="rId30" w:history="1">
              <w:r w:rsidR="00F04810" w:rsidRPr="00CC42A6">
                <w:rPr>
                  <w:rStyle w:val="Hyperlink"/>
                  <w:rFonts w:asciiTheme="minorHAnsi" w:hAnsiTheme="minorHAnsi" w:cstheme="minorHAnsi"/>
                  <w:color w:val="auto"/>
                </w:rPr>
                <w:t>Lambeth Kerbside Strategy (Jan 2023)</w:t>
              </w:r>
            </w:hyperlink>
          </w:p>
        </w:tc>
      </w:tr>
      <w:tr w:rsidR="00DD0F8B" w:rsidRPr="00DD0F8B" w14:paraId="3273C1F1" w14:textId="15D5FB7E" w:rsidTr="00EB007C">
        <w:tc>
          <w:tcPr>
            <w:tcW w:w="2425" w:type="dxa"/>
          </w:tcPr>
          <w:p w14:paraId="6DC4D030" w14:textId="189A4321"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Cycle parking</w:t>
            </w:r>
          </w:p>
        </w:tc>
        <w:tc>
          <w:tcPr>
            <w:tcW w:w="5040" w:type="dxa"/>
          </w:tcPr>
          <w:p w14:paraId="44F57D1F" w14:textId="6DBEFDC2" w:rsidR="00F04810" w:rsidRPr="00DD0F8B" w:rsidRDefault="00F04810" w:rsidP="00F04810">
            <w:pPr>
              <w:pStyle w:val="BodyA"/>
              <w:rPr>
                <w:rFonts w:asciiTheme="minorHAnsi" w:hAnsiTheme="minorHAnsi" w:cstheme="minorHAnsi"/>
                <w:color w:val="auto"/>
              </w:rPr>
            </w:pPr>
            <w:r w:rsidRPr="00DD0F8B">
              <w:rPr>
                <w:rFonts w:asciiTheme="minorHAnsi" w:hAnsiTheme="minorHAnsi" w:cstheme="minorHAnsi"/>
                <w:color w:val="auto"/>
              </w:rPr>
              <w:t>Cycle parking—targets needed to address backlog and help tackle cycle theft/crime.</w:t>
            </w:r>
          </w:p>
        </w:tc>
        <w:tc>
          <w:tcPr>
            <w:tcW w:w="6930" w:type="dxa"/>
          </w:tcPr>
          <w:p w14:paraId="4D1DBEDB" w14:textId="1930AEB6" w:rsidR="00F04810" w:rsidRPr="00DD0F8B" w:rsidRDefault="00000000" w:rsidP="00F04810">
            <w:pPr>
              <w:pStyle w:val="BodyA"/>
              <w:rPr>
                <w:rFonts w:asciiTheme="minorHAnsi" w:hAnsiTheme="minorHAnsi" w:cstheme="minorHAnsi"/>
                <w:color w:val="auto"/>
              </w:rPr>
            </w:pPr>
            <w:hyperlink r:id="rId31" w:history="1">
              <w:r w:rsidR="00F04810" w:rsidRPr="00DD0F8B">
                <w:rPr>
                  <w:rStyle w:val="Hyperlink"/>
                  <w:rFonts w:asciiTheme="minorHAnsi" w:hAnsiTheme="minorHAnsi" w:cstheme="minorHAnsi"/>
                  <w:color w:val="auto"/>
                </w:rPr>
                <w:t>Lambeth Kerbside Strategy (Jan 2023)</w:t>
              </w:r>
            </w:hyperlink>
          </w:p>
        </w:tc>
      </w:tr>
      <w:tr w:rsidR="00DD0F8B" w:rsidRPr="00DD0F8B" w14:paraId="679C90BE" w14:textId="77777777" w:rsidTr="00EB007C">
        <w:tc>
          <w:tcPr>
            <w:tcW w:w="2425" w:type="dxa"/>
          </w:tcPr>
          <w:p w14:paraId="79EFB602" w14:textId="3F24F7EC" w:rsidR="00474DFC" w:rsidRPr="00DD0F8B" w:rsidRDefault="00CC42A6" w:rsidP="00474DFC">
            <w:pPr>
              <w:pStyle w:val="BodyA"/>
              <w:rPr>
                <w:rFonts w:asciiTheme="minorHAnsi" w:hAnsiTheme="minorHAnsi" w:cstheme="minorHAnsi"/>
                <w:color w:val="auto"/>
              </w:rPr>
            </w:pPr>
            <w:r>
              <w:rPr>
                <w:rFonts w:asciiTheme="minorHAnsi" w:hAnsiTheme="minorHAnsi" w:cstheme="minorHAnsi"/>
                <w:color w:val="auto"/>
              </w:rPr>
              <w:t xml:space="preserve">Sustainable freight - </w:t>
            </w:r>
            <w:r w:rsidR="00474DFC" w:rsidRPr="00DD0F8B">
              <w:rPr>
                <w:rFonts w:asciiTheme="minorHAnsi" w:hAnsiTheme="minorHAnsi" w:cstheme="minorHAnsi"/>
                <w:color w:val="auto"/>
              </w:rPr>
              <w:t>Cargo bikes</w:t>
            </w:r>
          </w:p>
        </w:tc>
        <w:tc>
          <w:tcPr>
            <w:tcW w:w="5040" w:type="dxa"/>
          </w:tcPr>
          <w:p w14:paraId="7C265F3D" w14:textId="5AEE29B4" w:rsidR="00474DFC" w:rsidRPr="00DD0F8B" w:rsidRDefault="00CC42A6" w:rsidP="00474DFC">
            <w:pPr>
              <w:pStyle w:val="BodyA"/>
              <w:rPr>
                <w:rFonts w:asciiTheme="minorHAnsi" w:hAnsiTheme="minorHAnsi" w:cstheme="minorHAnsi"/>
                <w:color w:val="auto"/>
              </w:rPr>
            </w:pPr>
            <w:r>
              <w:rPr>
                <w:rFonts w:asciiTheme="minorHAnsi" w:hAnsiTheme="minorHAnsi" w:cstheme="minorHAnsi"/>
                <w:color w:val="auto"/>
              </w:rPr>
              <w:t>Reducing motor vehicle delivery journeys with sustainable freight.</w:t>
            </w:r>
          </w:p>
        </w:tc>
        <w:tc>
          <w:tcPr>
            <w:tcW w:w="6930" w:type="dxa"/>
          </w:tcPr>
          <w:p w14:paraId="34DE8F45" w14:textId="77777777" w:rsidR="00474DFC" w:rsidRPr="00DD0F8B" w:rsidRDefault="00000000" w:rsidP="00474DFC">
            <w:pPr>
              <w:pStyle w:val="BodyA"/>
              <w:rPr>
                <w:rFonts w:asciiTheme="minorHAnsi" w:hAnsiTheme="minorHAnsi" w:cstheme="minorHAnsi"/>
                <w:color w:val="auto"/>
              </w:rPr>
            </w:pPr>
            <w:hyperlink r:id="rId32" w:history="1">
              <w:r w:rsidR="00474DFC" w:rsidRPr="00DD0F8B">
                <w:rPr>
                  <w:rStyle w:val="Hyperlink"/>
                  <w:rFonts w:asciiTheme="minorHAnsi" w:hAnsiTheme="minorHAnsi" w:cstheme="minorHAnsi"/>
                  <w:color w:val="auto"/>
                </w:rPr>
                <w:t>Lambeth Kerbside Strategy (Jan 2023)</w:t>
              </w:r>
            </w:hyperlink>
            <w:r w:rsidR="00474DFC" w:rsidRPr="00DD0F8B">
              <w:rPr>
                <w:rFonts w:asciiTheme="minorHAnsi" w:hAnsiTheme="minorHAnsi" w:cstheme="minorHAnsi"/>
                <w:color w:val="auto"/>
              </w:rPr>
              <w:t xml:space="preserve">  </w:t>
            </w:r>
            <w:r w:rsidR="00474DFC" w:rsidRPr="00DD0F8B">
              <w:rPr>
                <w:rFonts w:asciiTheme="minorHAnsi" w:hAnsiTheme="minorHAnsi" w:cstheme="minorHAnsi"/>
                <w:i/>
                <w:iCs/>
                <w:color w:val="auto"/>
              </w:rPr>
              <w:t>Shared cargo bikes</w:t>
            </w:r>
            <w:proofErr w:type="gramStart"/>
            <w:r w:rsidR="00474DFC" w:rsidRPr="00DD0F8B">
              <w:rPr>
                <w:rFonts w:asciiTheme="minorHAnsi" w:hAnsiTheme="minorHAnsi" w:cstheme="minorHAnsi"/>
                <w:i/>
                <w:iCs/>
                <w:color w:val="auto"/>
              </w:rPr>
              <w:t xml:space="preserve"> ..</w:t>
            </w:r>
            <w:proofErr w:type="gramEnd"/>
            <w:r w:rsidR="00474DFC" w:rsidRPr="00DD0F8B">
              <w:rPr>
                <w:rFonts w:asciiTheme="minorHAnsi" w:hAnsiTheme="minorHAnsi" w:cstheme="minorHAnsi"/>
                <w:i/>
                <w:iCs/>
                <w:color w:val="auto"/>
              </w:rPr>
              <w:t xml:space="preserve">no more than 5 </w:t>
            </w:r>
            <w:proofErr w:type="spellStart"/>
            <w:r w:rsidR="00474DFC" w:rsidRPr="00DD0F8B">
              <w:rPr>
                <w:rFonts w:asciiTheme="minorHAnsi" w:hAnsiTheme="minorHAnsi" w:cstheme="minorHAnsi"/>
                <w:i/>
                <w:iCs/>
                <w:color w:val="auto"/>
              </w:rPr>
              <w:t>minutes walk</w:t>
            </w:r>
            <w:proofErr w:type="spellEnd"/>
            <w:r w:rsidR="00474DFC" w:rsidRPr="00DD0F8B">
              <w:rPr>
                <w:rFonts w:asciiTheme="minorHAnsi" w:hAnsiTheme="minorHAnsi" w:cstheme="minorHAnsi"/>
                <w:i/>
                <w:iCs/>
                <w:color w:val="auto"/>
              </w:rPr>
              <w:t xml:space="preserve"> of all households</w:t>
            </w:r>
            <w:r w:rsidR="00474DFC" w:rsidRPr="00DD0F8B">
              <w:rPr>
                <w:rFonts w:asciiTheme="minorHAnsi" w:hAnsiTheme="minorHAnsi" w:cstheme="minorHAnsi"/>
                <w:color w:val="auto"/>
              </w:rPr>
              <w:t xml:space="preserve"> </w:t>
            </w:r>
          </w:p>
          <w:p w14:paraId="592B0A6E" w14:textId="77777777" w:rsidR="00474DFC" w:rsidRPr="00DD0F8B" w:rsidRDefault="00474DFC" w:rsidP="00474DFC">
            <w:pPr>
              <w:pStyle w:val="BodyA"/>
              <w:rPr>
                <w:rFonts w:asciiTheme="minorHAnsi" w:hAnsiTheme="minorHAnsi" w:cstheme="minorHAnsi"/>
                <w:color w:val="auto"/>
              </w:rPr>
            </w:pPr>
          </w:p>
          <w:p w14:paraId="67209261" w14:textId="7DC2BCF2" w:rsidR="00474DFC" w:rsidRPr="00DD0F8B" w:rsidRDefault="00474DFC" w:rsidP="00474DFC">
            <w:pPr>
              <w:pStyle w:val="BodyA"/>
              <w:rPr>
                <w:rFonts w:asciiTheme="minorHAnsi" w:hAnsiTheme="minorHAnsi" w:cstheme="minorHAnsi"/>
                <w:color w:val="auto"/>
              </w:rPr>
            </w:pPr>
            <w:r w:rsidRPr="00DD0F8B">
              <w:rPr>
                <w:rFonts w:asciiTheme="minorHAnsi" w:hAnsiTheme="minorHAnsi" w:cstheme="minorHAnsi"/>
                <w:color w:val="auto"/>
              </w:rPr>
              <w:t>All local high streets have a share cargo bike hire service</w:t>
            </w:r>
            <w:r w:rsidR="00CC42A6">
              <w:rPr>
                <w:rFonts w:asciiTheme="minorHAnsi" w:hAnsiTheme="minorHAnsi" w:cstheme="minorHAnsi"/>
                <w:color w:val="auto"/>
              </w:rPr>
              <w:t>.</w:t>
            </w:r>
          </w:p>
        </w:tc>
      </w:tr>
      <w:tr w:rsidR="00DD0F8B" w:rsidRPr="00DD0F8B" w14:paraId="4F263212" w14:textId="092FA63D" w:rsidTr="00EB007C">
        <w:tc>
          <w:tcPr>
            <w:tcW w:w="2425" w:type="dxa"/>
          </w:tcPr>
          <w:p w14:paraId="1DE401CF" w14:textId="3FB51F09" w:rsidR="00474DFC" w:rsidRPr="00DD0F8B" w:rsidRDefault="00474DFC" w:rsidP="00474DFC">
            <w:pPr>
              <w:pStyle w:val="BodyA"/>
              <w:rPr>
                <w:rFonts w:asciiTheme="minorHAnsi" w:hAnsiTheme="minorHAnsi" w:cstheme="minorHAnsi"/>
                <w:color w:val="auto"/>
              </w:rPr>
            </w:pPr>
            <w:r w:rsidRPr="00DD0F8B">
              <w:rPr>
                <w:rFonts w:asciiTheme="minorHAnsi" w:hAnsiTheme="minorHAnsi" w:cstheme="minorHAnsi"/>
                <w:color w:val="auto"/>
              </w:rPr>
              <w:t>Green streets</w:t>
            </w:r>
          </w:p>
        </w:tc>
        <w:tc>
          <w:tcPr>
            <w:tcW w:w="5040" w:type="dxa"/>
          </w:tcPr>
          <w:p w14:paraId="2E95DBE3" w14:textId="1C915BD2" w:rsidR="00474DFC" w:rsidRPr="00DD0F8B" w:rsidRDefault="00474DFC" w:rsidP="00474DFC">
            <w:pPr>
              <w:pStyle w:val="BodyA"/>
              <w:rPr>
                <w:rFonts w:asciiTheme="minorHAnsi" w:hAnsiTheme="minorHAnsi" w:cstheme="minorHAnsi"/>
                <w:color w:val="auto"/>
              </w:rPr>
            </w:pPr>
            <w:r w:rsidRPr="00DD0F8B">
              <w:rPr>
                <w:rFonts w:asciiTheme="minorHAnsi" w:hAnsiTheme="minorHAnsi" w:cstheme="minorHAnsi"/>
                <w:color w:val="auto"/>
              </w:rPr>
              <w:t>Green streets: appropriate trees; biodiversity corridors; parklets; noise reduction; SUDS.</w:t>
            </w:r>
          </w:p>
        </w:tc>
        <w:tc>
          <w:tcPr>
            <w:tcW w:w="6930" w:type="dxa"/>
          </w:tcPr>
          <w:p w14:paraId="0EC96335" w14:textId="77777777" w:rsidR="00474DFC" w:rsidRPr="00DD0F8B" w:rsidRDefault="00000000" w:rsidP="00474DFC">
            <w:pPr>
              <w:pStyle w:val="BodyA"/>
              <w:rPr>
                <w:rFonts w:asciiTheme="minorHAnsi" w:hAnsiTheme="minorHAnsi" w:cstheme="minorHAnsi"/>
                <w:color w:val="auto"/>
              </w:rPr>
            </w:pPr>
            <w:hyperlink r:id="rId33" w:history="1">
              <w:r w:rsidR="00474DFC" w:rsidRPr="00DD0F8B">
                <w:rPr>
                  <w:rStyle w:val="Hyperlink"/>
                  <w:rFonts w:asciiTheme="minorHAnsi" w:hAnsiTheme="minorHAnsi" w:cstheme="minorHAnsi"/>
                  <w:color w:val="auto"/>
                </w:rPr>
                <w:t>Lambeth Kerbside Strategy (Jan 2023)</w:t>
              </w:r>
            </w:hyperlink>
            <w:r w:rsidR="00474DFC" w:rsidRPr="00DD0F8B">
              <w:rPr>
                <w:rFonts w:asciiTheme="minorHAnsi" w:hAnsiTheme="minorHAnsi" w:cstheme="minorHAnsi"/>
                <w:color w:val="auto"/>
              </w:rPr>
              <w:t xml:space="preserve"> </w:t>
            </w:r>
            <w:r w:rsidR="00474DFC" w:rsidRPr="00DD0F8B">
              <w:rPr>
                <w:rFonts w:asciiTheme="minorHAnsi" w:hAnsiTheme="minorHAnsi" w:cstheme="minorHAnsi"/>
                <w:i/>
                <w:iCs/>
                <w:color w:val="auto"/>
              </w:rPr>
              <w:t>A new design standard for driveway “crossovers” so they have much less impact on pavements.</w:t>
            </w:r>
            <w:r w:rsidR="00474DFC" w:rsidRPr="00DD0F8B">
              <w:rPr>
                <w:rFonts w:asciiTheme="minorHAnsi" w:hAnsiTheme="minorHAnsi" w:cstheme="minorHAnsi"/>
                <w:color w:val="auto"/>
              </w:rPr>
              <w:t xml:space="preserve"> </w:t>
            </w:r>
          </w:p>
          <w:p w14:paraId="5EEFAA30" w14:textId="77777777" w:rsidR="00474DFC" w:rsidRPr="00DD0F8B" w:rsidRDefault="00474DFC" w:rsidP="00474DFC">
            <w:pPr>
              <w:pStyle w:val="BodyA"/>
              <w:rPr>
                <w:rFonts w:asciiTheme="minorHAnsi" w:hAnsiTheme="minorHAnsi" w:cstheme="minorHAnsi"/>
                <w:i/>
                <w:iCs/>
                <w:color w:val="auto"/>
              </w:rPr>
            </w:pPr>
          </w:p>
          <w:p w14:paraId="2B60EDA6" w14:textId="77777777" w:rsidR="00474DFC" w:rsidRPr="00DD0F8B" w:rsidRDefault="00474DFC" w:rsidP="00474DFC">
            <w:pPr>
              <w:pStyle w:val="BodyA"/>
              <w:rPr>
                <w:rFonts w:asciiTheme="minorHAnsi" w:hAnsiTheme="minorHAnsi" w:cstheme="minorHAnsi"/>
                <w:i/>
                <w:iCs/>
                <w:color w:val="auto"/>
              </w:rPr>
            </w:pPr>
            <w:r w:rsidRPr="00DD0F8B">
              <w:rPr>
                <w:rFonts w:asciiTheme="minorHAnsi" w:hAnsiTheme="minorHAnsi" w:cstheme="minorHAnsi"/>
                <w:i/>
                <w:iCs/>
                <w:color w:val="auto"/>
              </w:rPr>
              <w:t xml:space="preserve">All residents </w:t>
            </w:r>
            <w:proofErr w:type="gramStart"/>
            <w:r w:rsidRPr="00DD0F8B">
              <w:rPr>
                <w:rFonts w:asciiTheme="minorHAnsi" w:hAnsiTheme="minorHAnsi" w:cstheme="minorHAnsi"/>
                <w:i/>
                <w:iCs/>
                <w:color w:val="auto"/>
              </w:rPr>
              <w:t>have the opportunity to</w:t>
            </w:r>
            <w:proofErr w:type="gramEnd"/>
            <w:r w:rsidRPr="00DD0F8B">
              <w:rPr>
                <w:rFonts w:asciiTheme="minorHAnsi" w:hAnsiTheme="minorHAnsi" w:cstheme="minorHAnsi"/>
                <w:i/>
                <w:iCs/>
                <w:color w:val="auto"/>
              </w:rPr>
              <w:t xml:space="preserve"> apply for a parklet on their street, where the use of that parklet supports the kerbside priorities.</w:t>
            </w:r>
          </w:p>
          <w:p w14:paraId="4089B699" w14:textId="77777777" w:rsidR="00474DFC" w:rsidRPr="00DD0F8B" w:rsidRDefault="00474DFC" w:rsidP="00474DFC">
            <w:pPr>
              <w:pStyle w:val="BodyA"/>
              <w:rPr>
                <w:rFonts w:asciiTheme="minorHAnsi" w:hAnsiTheme="minorHAnsi" w:cstheme="minorHAnsi"/>
                <w:i/>
                <w:iCs/>
                <w:color w:val="auto"/>
              </w:rPr>
            </w:pPr>
          </w:p>
          <w:p w14:paraId="04091B00" w14:textId="7E2ED562" w:rsidR="00474DFC" w:rsidRPr="00DD0F8B" w:rsidRDefault="00474DFC" w:rsidP="00474DFC">
            <w:pPr>
              <w:pStyle w:val="BodyA"/>
              <w:rPr>
                <w:rFonts w:asciiTheme="minorHAnsi" w:hAnsiTheme="minorHAnsi" w:cstheme="minorHAnsi"/>
                <w:i/>
                <w:iCs/>
                <w:color w:val="auto"/>
              </w:rPr>
            </w:pPr>
            <w:r w:rsidRPr="00DD0F8B">
              <w:rPr>
                <w:rFonts w:asciiTheme="minorHAnsi" w:hAnsiTheme="minorHAnsi" w:cstheme="minorHAnsi"/>
                <w:i/>
                <w:iCs/>
                <w:color w:val="auto"/>
              </w:rPr>
              <w:t xml:space="preserve">A tree every 25m on every </w:t>
            </w:r>
            <w:proofErr w:type="gramStart"/>
            <w:r w:rsidRPr="00DD0F8B">
              <w:rPr>
                <w:rFonts w:asciiTheme="minorHAnsi" w:hAnsiTheme="minorHAnsi" w:cstheme="minorHAnsi"/>
                <w:i/>
                <w:iCs/>
                <w:color w:val="auto"/>
              </w:rPr>
              <w:t>Lambeth street</w:t>
            </w:r>
            <w:proofErr w:type="gramEnd"/>
            <w:r w:rsidRPr="00DD0F8B">
              <w:rPr>
                <w:rFonts w:asciiTheme="minorHAnsi" w:hAnsiTheme="minorHAnsi" w:cstheme="minorHAnsi"/>
                <w:i/>
                <w:iCs/>
                <w:color w:val="auto"/>
              </w:rPr>
              <w:t xml:space="preserve"> enabled by the kerbside</w:t>
            </w:r>
          </w:p>
        </w:tc>
      </w:tr>
      <w:tr w:rsidR="00DD0F8B" w:rsidRPr="00DD0F8B" w14:paraId="680E0F44" w14:textId="6C5D8240" w:rsidTr="00EB007C">
        <w:tc>
          <w:tcPr>
            <w:tcW w:w="2425" w:type="dxa"/>
          </w:tcPr>
          <w:p w14:paraId="075BCE82" w14:textId="22747057" w:rsidR="00474DFC" w:rsidRPr="00DD0F8B" w:rsidRDefault="00474DFC" w:rsidP="00474DFC">
            <w:pPr>
              <w:pStyle w:val="BodyA"/>
              <w:rPr>
                <w:rFonts w:asciiTheme="minorHAnsi" w:hAnsiTheme="minorHAnsi" w:cstheme="minorHAnsi"/>
                <w:color w:val="auto"/>
              </w:rPr>
            </w:pPr>
            <w:r w:rsidRPr="00DD0F8B">
              <w:rPr>
                <w:rFonts w:asciiTheme="minorHAnsi" w:hAnsiTheme="minorHAnsi" w:cstheme="minorHAnsi"/>
                <w:color w:val="auto"/>
              </w:rPr>
              <w:lastRenderedPageBreak/>
              <w:t>Pedestrian priority</w:t>
            </w:r>
          </w:p>
        </w:tc>
        <w:tc>
          <w:tcPr>
            <w:tcW w:w="5040" w:type="dxa"/>
          </w:tcPr>
          <w:p w14:paraId="0768E92E" w14:textId="327B45F5" w:rsidR="00EB007C" w:rsidRPr="00DD0F8B" w:rsidRDefault="00474DFC" w:rsidP="00474DFC">
            <w:pPr>
              <w:pStyle w:val="BodyA"/>
              <w:rPr>
                <w:rFonts w:asciiTheme="minorHAnsi" w:hAnsiTheme="minorHAnsi" w:cstheme="minorHAnsi"/>
                <w:color w:val="auto"/>
              </w:rPr>
            </w:pPr>
            <w:r w:rsidRPr="00DD0F8B">
              <w:rPr>
                <w:rFonts w:asciiTheme="minorHAnsi" w:hAnsiTheme="minorHAnsi" w:cstheme="minorHAnsi"/>
                <w:color w:val="auto"/>
              </w:rPr>
              <w:t>Identify streets/locations for car-free/car-lite/pedestrianisation across borough (prioritising congested locations/high levels of deprivation/higher levels of use by disabled people).</w:t>
            </w:r>
          </w:p>
        </w:tc>
        <w:tc>
          <w:tcPr>
            <w:tcW w:w="6930" w:type="dxa"/>
          </w:tcPr>
          <w:p w14:paraId="503C539B" w14:textId="77777777" w:rsidR="00474DFC" w:rsidRDefault="00474DFC" w:rsidP="00474DFC">
            <w:pPr>
              <w:pStyle w:val="BodyA"/>
              <w:rPr>
                <w:rFonts w:asciiTheme="minorHAnsi" w:hAnsiTheme="minorHAnsi" w:cstheme="minorHAnsi"/>
                <w:color w:val="auto"/>
              </w:rPr>
            </w:pPr>
          </w:p>
          <w:p w14:paraId="4AB830B9" w14:textId="77777777" w:rsidR="00EB007C" w:rsidRDefault="00EB007C" w:rsidP="00474DFC">
            <w:pPr>
              <w:pStyle w:val="BodyA"/>
              <w:rPr>
                <w:rFonts w:asciiTheme="minorHAnsi" w:hAnsiTheme="minorHAnsi" w:cstheme="minorHAnsi"/>
                <w:color w:val="auto"/>
              </w:rPr>
            </w:pPr>
          </w:p>
          <w:p w14:paraId="7463D843" w14:textId="77777777" w:rsidR="00EB007C" w:rsidRDefault="00EB007C" w:rsidP="00474DFC">
            <w:pPr>
              <w:pStyle w:val="BodyA"/>
              <w:rPr>
                <w:rFonts w:asciiTheme="minorHAnsi" w:hAnsiTheme="minorHAnsi" w:cstheme="minorHAnsi"/>
                <w:color w:val="auto"/>
              </w:rPr>
            </w:pPr>
          </w:p>
          <w:p w14:paraId="5A5AB461" w14:textId="1732012D" w:rsidR="00EB007C" w:rsidRPr="00DD0F8B" w:rsidRDefault="00EB007C" w:rsidP="00474DFC">
            <w:pPr>
              <w:pStyle w:val="BodyA"/>
              <w:rPr>
                <w:rFonts w:asciiTheme="minorHAnsi" w:hAnsiTheme="minorHAnsi" w:cstheme="minorHAnsi"/>
                <w:color w:val="auto"/>
              </w:rPr>
            </w:pPr>
          </w:p>
        </w:tc>
      </w:tr>
      <w:tr w:rsidR="00DD0F8B" w:rsidRPr="00DD0F8B" w14:paraId="256374CA" w14:textId="64C6D310" w:rsidTr="00EB007C">
        <w:tc>
          <w:tcPr>
            <w:tcW w:w="2425" w:type="dxa"/>
          </w:tcPr>
          <w:p w14:paraId="7E6C8CD3" w14:textId="7E43650C" w:rsidR="00474DFC" w:rsidRPr="00DD0F8B" w:rsidRDefault="00CC42A6" w:rsidP="00474DFC">
            <w:pPr>
              <w:pStyle w:val="BodyA"/>
              <w:rPr>
                <w:rFonts w:asciiTheme="minorHAnsi" w:hAnsiTheme="minorHAnsi" w:cstheme="minorHAnsi"/>
                <w:color w:val="auto"/>
              </w:rPr>
            </w:pPr>
            <w:r w:rsidRPr="00CC42A6">
              <w:rPr>
                <w:rFonts w:asciiTheme="minorHAnsi" w:hAnsiTheme="minorHAnsi" w:cstheme="minorHAnsi"/>
                <w:color w:val="auto"/>
              </w:rPr>
              <w:t>Accessible pavements</w:t>
            </w:r>
          </w:p>
        </w:tc>
        <w:tc>
          <w:tcPr>
            <w:tcW w:w="5040" w:type="dxa"/>
          </w:tcPr>
          <w:p w14:paraId="781775BC" w14:textId="309E8C8F" w:rsidR="00474DFC" w:rsidRPr="00DD0F8B" w:rsidRDefault="00474DFC" w:rsidP="00474DFC">
            <w:pPr>
              <w:pStyle w:val="BodyA"/>
              <w:rPr>
                <w:rFonts w:asciiTheme="minorHAnsi" w:hAnsiTheme="minorHAnsi" w:cstheme="minorHAnsi"/>
                <w:color w:val="auto"/>
              </w:rPr>
            </w:pPr>
            <w:r w:rsidRPr="00DD0F8B">
              <w:rPr>
                <w:rFonts w:asciiTheme="minorHAnsi" w:hAnsiTheme="minorHAnsi" w:cstheme="minorHAnsi"/>
                <w:color w:val="auto"/>
              </w:rPr>
              <w:t>Deliver accessible pavements (with initial focus on high streets, public transport stops and schools): focus on personal safety; places to rest; cutting clutter; wide, even pavements; accessibility needs of disabled people (</w:t>
            </w:r>
            <w:proofErr w:type="gramStart"/>
            <w:r w:rsidRPr="00DD0F8B">
              <w:rPr>
                <w:rFonts w:asciiTheme="minorHAnsi" w:hAnsiTheme="minorHAnsi" w:cstheme="minorHAnsi"/>
                <w:color w:val="auto"/>
              </w:rPr>
              <w:t>eg</w:t>
            </w:r>
            <w:proofErr w:type="gramEnd"/>
            <w:r w:rsidRPr="00DD0F8B">
              <w:rPr>
                <w:rFonts w:asciiTheme="minorHAnsi" w:hAnsiTheme="minorHAnsi" w:cstheme="minorHAnsi"/>
                <w:color w:val="auto"/>
              </w:rPr>
              <w:t xml:space="preserve"> through consistent drop </w:t>
            </w:r>
            <w:proofErr w:type="spellStart"/>
            <w:r w:rsidRPr="00DD0F8B">
              <w:rPr>
                <w:rFonts w:asciiTheme="minorHAnsi" w:hAnsiTheme="minorHAnsi" w:cstheme="minorHAnsi"/>
                <w:color w:val="auto"/>
              </w:rPr>
              <w:t>kerbs</w:t>
            </w:r>
            <w:proofErr w:type="spellEnd"/>
            <w:r w:rsidRPr="00DD0F8B">
              <w:rPr>
                <w:rFonts w:asciiTheme="minorHAnsi" w:hAnsiTheme="minorHAnsi" w:cstheme="minorHAnsi"/>
                <w:color w:val="auto"/>
              </w:rPr>
              <w:t>).</w:t>
            </w:r>
          </w:p>
        </w:tc>
        <w:tc>
          <w:tcPr>
            <w:tcW w:w="6930" w:type="dxa"/>
          </w:tcPr>
          <w:p w14:paraId="3A9C073F" w14:textId="65BD0D94" w:rsidR="00474DFC" w:rsidRPr="00DD0F8B" w:rsidRDefault="00000000" w:rsidP="00474DFC">
            <w:pPr>
              <w:pStyle w:val="BodyA"/>
              <w:rPr>
                <w:rFonts w:asciiTheme="minorHAnsi" w:hAnsiTheme="minorHAnsi" w:cstheme="minorHAnsi"/>
                <w:color w:val="auto"/>
              </w:rPr>
            </w:pPr>
            <w:hyperlink r:id="rId34" w:history="1">
              <w:r w:rsidR="00474DFC" w:rsidRPr="00DD0F8B">
                <w:rPr>
                  <w:rStyle w:val="Hyperlink"/>
                  <w:rFonts w:asciiTheme="minorHAnsi" w:hAnsiTheme="minorHAnsi" w:cstheme="minorHAnsi"/>
                  <w:color w:val="auto"/>
                </w:rPr>
                <w:t>Lambeth Kerbside Strategy (Jan 2023)</w:t>
              </w:r>
            </w:hyperlink>
            <w:r w:rsidR="00474DFC" w:rsidRPr="00DD0F8B">
              <w:rPr>
                <w:rFonts w:asciiTheme="minorHAnsi" w:hAnsiTheme="minorHAnsi" w:cstheme="minorHAnsi"/>
                <w:color w:val="auto"/>
              </w:rPr>
              <w:t xml:space="preserve"> </w:t>
            </w:r>
            <w:r w:rsidR="00474DFC" w:rsidRPr="00DD0F8B">
              <w:rPr>
                <w:rFonts w:asciiTheme="minorHAnsi" w:hAnsiTheme="minorHAnsi" w:cstheme="minorHAnsi"/>
                <w:i/>
                <w:iCs/>
                <w:color w:val="auto"/>
              </w:rPr>
              <w:t xml:space="preserve">Places to stop and rest will be available on every street in Lambeth and dropped </w:t>
            </w:r>
            <w:proofErr w:type="spellStart"/>
            <w:r w:rsidR="00474DFC" w:rsidRPr="00DD0F8B">
              <w:rPr>
                <w:rFonts w:asciiTheme="minorHAnsi" w:hAnsiTheme="minorHAnsi" w:cstheme="minorHAnsi"/>
                <w:i/>
                <w:iCs/>
                <w:color w:val="auto"/>
              </w:rPr>
              <w:t>kerbs</w:t>
            </w:r>
            <w:proofErr w:type="spellEnd"/>
            <w:r w:rsidR="00474DFC" w:rsidRPr="00DD0F8B">
              <w:rPr>
                <w:rFonts w:asciiTheme="minorHAnsi" w:hAnsiTheme="minorHAnsi" w:cstheme="minorHAnsi"/>
                <w:i/>
                <w:iCs/>
                <w:color w:val="auto"/>
              </w:rPr>
              <w:t xml:space="preserve"> at all junctions</w:t>
            </w:r>
          </w:p>
        </w:tc>
      </w:tr>
      <w:tr w:rsidR="00DD0F8B" w:rsidRPr="00DD0F8B" w14:paraId="2EC6F06C" w14:textId="0ECECE16" w:rsidTr="00EB007C">
        <w:tc>
          <w:tcPr>
            <w:tcW w:w="2425" w:type="dxa"/>
          </w:tcPr>
          <w:p w14:paraId="73841FDA" w14:textId="3F4EC927" w:rsidR="00474DFC" w:rsidRPr="00DD0F8B" w:rsidRDefault="00CC42A6" w:rsidP="00474DFC">
            <w:pPr>
              <w:pStyle w:val="BodyA"/>
              <w:rPr>
                <w:rFonts w:asciiTheme="minorHAnsi" w:hAnsiTheme="minorHAnsi" w:cstheme="minorHAnsi"/>
                <w:color w:val="auto"/>
              </w:rPr>
            </w:pPr>
            <w:r>
              <w:rPr>
                <w:rFonts w:asciiTheme="minorHAnsi" w:hAnsiTheme="minorHAnsi" w:cstheme="minorHAnsi"/>
                <w:color w:val="auto"/>
              </w:rPr>
              <w:t>Safe and efficient bus lanes</w:t>
            </w:r>
          </w:p>
        </w:tc>
        <w:tc>
          <w:tcPr>
            <w:tcW w:w="5040" w:type="dxa"/>
          </w:tcPr>
          <w:p w14:paraId="568C3E7B" w14:textId="75094730" w:rsidR="009A6821" w:rsidRDefault="009A6821" w:rsidP="00474DFC">
            <w:pPr>
              <w:pStyle w:val="BodyA"/>
              <w:rPr>
                <w:rFonts w:asciiTheme="minorHAnsi" w:hAnsiTheme="minorHAnsi" w:cstheme="minorHAnsi"/>
                <w:color w:val="auto"/>
              </w:rPr>
            </w:pPr>
            <w:r>
              <w:rPr>
                <w:rFonts w:asciiTheme="minorHAnsi" w:hAnsiTheme="minorHAnsi" w:cstheme="minorHAnsi"/>
                <w:color w:val="auto"/>
              </w:rPr>
              <w:t>Expand length of main roads with bus lanes.</w:t>
            </w:r>
          </w:p>
          <w:p w14:paraId="71AE1BB2" w14:textId="6B96165C" w:rsidR="009A6821" w:rsidRDefault="009A6821" w:rsidP="00474DFC">
            <w:pPr>
              <w:pStyle w:val="BodyA"/>
              <w:rPr>
                <w:rFonts w:asciiTheme="minorHAnsi" w:hAnsiTheme="minorHAnsi" w:cstheme="minorHAnsi"/>
                <w:color w:val="auto"/>
              </w:rPr>
            </w:pPr>
            <w:r w:rsidRPr="009A6821">
              <w:rPr>
                <w:rFonts w:asciiTheme="minorHAnsi" w:hAnsiTheme="minorHAnsi" w:cstheme="minorHAnsi"/>
                <w:color w:val="auto"/>
              </w:rPr>
              <w:t xml:space="preserve">Support </w:t>
            </w:r>
            <w:proofErr w:type="gramStart"/>
            <w:r w:rsidRPr="009A6821">
              <w:rPr>
                <w:rFonts w:asciiTheme="minorHAnsi" w:hAnsiTheme="minorHAnsi" w:cstheme="minorHAnsi"/>
                <w:color w:val="auto"/>
              </w:rPr>
              <w:t>move</w:t>
            </w:r>
            <w:proofErr w:type="gramEnd"/>
            <w:r w:rsidRPr="009A6821">
              <w:rPr>
                <w:rFonts w:asciiTheme="minorHAnsi" w:hAnsiTheme="minorHAnsi" w:cstheme="minorHAnsi"/>
                <w:color w:val="auto"/>
              </w:rPr>
              <w:t xml:space="preserve"> to bus lanes operating 24/7</w:t>
            </w:r>
            <w:r>
              <w:rPr>
                <w:rFonts w:asciiTheme="minorHAnsi" w:hAnsiTheme="minorHAnsi" w:cstheme="minorHAnsi"/>
                <w:color w:val="auto"/>
              </w:rPr>
              <w:t>.</w:t>
            </w:r>
          </w:p>
          <w:p w14:paraId="78FC20C3" w14:textId="1EB417E9" w:rsidR="00CC42A6" w:rsidRPr="00DD0F8B" w:rsidRDefault="00474DFC" w:rsidP="009A6821">
            <w:pPr>
              <w:pStyle w:val="BodyA"/>
              <w:rPr>
                <w:rFonts w:asciiTheme="minorHAnsi" w:hAnsiTheme="minorHAnsi" w:cstheme="minorHAnsi"/>
                <w:color w:val="auto"/>
              </w:rPr>
            </w:pPr>
            <w:r w:rsidRPr="00DD0F8B">
              <w:rPr>
                <w:rFonts w:asciiTheme="minorHAnsi" w:hAnsiTheme="minorHAnsi" w:cstheme="minorHAnsi"/>
                <w:color w:val="auto"/>
              </w:rPr>
              <w:t>Restrict bus lanes on borough roads to buses and cycles, not motorcycles.</w:t>
            </w:r>
          </w:p>
        </w:tc>
        <w:tc>
          <w:tcPr>
            <w:tcW w:w="6930" w:type="dxa"/>
          </w:tcPr>
          <w:p w14:paraId="2EC4DF6F" w14:textId="370C96A6" w:rsidR="00474DFC" w:rsidRPr="00DD0F8B" w:rsidRDefault="00474DFC" w:rsidP="00474DFC">
            <w:pPr>
              <w:pStyle w:val="BodyA"/>
              <w:rPr>
                <w:rFonts w:asciiTheme="minorHAnsi" w:hAnsiTheme="minorHAnsi" w:cstheme="minorHAnsi"/>
                <w:color w:val="auto"/>
              </w:rPr>
            </w:pPr>
          </w:p>
        </w:tc>
      </w:tr>
      <w:tr w:rsidR="00B86C36" w:rsidRPr="00DD0F8B" w14:paraId="38B96110" w14:textId="77777777" w:rsidTr="00EB007C">
        <w:tc>
          <w:tcPr>
            <w:tcW w:w="2425" w:type="dxa"/>
          </w:tcPr>
          <w:p w14:paraId="456231A0" w14:textId="3595E3CD" w:rsidR="00B86C36" w:rsidRDefault="00B86C36" w:rsidP="00474DFC">
            <w:pPr>
              <w:pStyle w:val="BodyA"/>
              <w:rPr>
                <w:rFonts w:asciiTheme="minorHAnsi" w:hAnsiTheme="minorHAnsi" w:cstheme="minorHAnsi"/>
                <w:color w:val="auto"/>
              </w:rPr>
            </w:pPr>
            <w:r>
              <w:rPr>
                <w:rFonts w:asciiTheme="minorHAnsi" w:hAnsiTheme="minorHAnsi" w:cstheme="minorHAnsi"/>
                <w:color w:val="auto"/>
              </w:rPr>
              <w:t>Behaviour change</w:t>
            </w:r>
          </w:p>
        </w:tc>
        <w:tc>
          <w:tcPr>
            <w:tcW w:w="5040" w:type="dxa"/>
          </w:tcPr>
          <w:p w14:paraId="6316A6F5" w14:textId="13C1F68D" w:rsidR="00B86C36" w:rsidRDefault="00EB5FC8" w:rsidP="00474DFC">
            <w:pPr>
              <w:pStyle w:val="BodyA"/>
              <w:rPr>
                <w:rFonts w:asciiTheme="minorHAnsi" w:hAnsiTheme="minorHAnsi" w:cstheme="minorHAnsi"/>
                <w:color w:val="auto"/>
              </w:rPr>
            </w:pPr>
            <w:r>
              <w:rPr>
                <w:rFonts w:asciiTheme="minorHAnsi" w:hAnsiTheme="minorHAnsi" w:cstheme="minorHAnsi"/>
                <w:color w:val="auto"/>
              </w:rPr>
              <w:t>B</w:t>
            </w:r>
            <w:r w:rsidRPr="00EB5FC8">
              <w:rPr>
                <w:rFonts w:asciiTheme="minorHAnsi" w:hAnsiTheme="minorHAnsi" w:cstheme="minorHAnsi"/>
                <w:color w:val="auto"/>
              </w:rPr>
              <w:t>ehaviour change initiatives should be no greater than 20 per cent of a borough’s Safer Corridors &amp; Neighbourhoods allocation</w:t>
            </w:r>
            <w:r w:rsidR="00FF18A8">
              <w:rPr>
                <w:rFonts w:asciiTheme="minorHAnsi" w:hAnsiTheme="minorHAnsi" w:cstheme="minorHAnsi"/>
                <w:color w:val="auto"/>
              </w:rPr>
              <w:t xml:space="preserve"> in a LIP.</w:t>
            </w:r>
          </w:p>
        </w:tc>
        <w:tc>
          <w:tcPr>
            <w:tcW w:w="6930" w:type="dxa"/>
          </w:tcPr>
          <w:p w14:paraId="770FEB0E" w14:textId="5F5B00B7" w:rsidR="00B86C36" w:rsidRPr="00DD0F8B" w:rsidRDefault="00000000" w:rsidP="00474DFC">
            <w:pPr>
              <w:pStyle w:val="BodyA"/>
              <w:rPr>
                <w:rFonts w:asciiTheme="minorHAnsi" w:hAnsiTheme="minorHAnsi" w:cstheme="minorHAnsi"/>
                <w:color w:val="auto"/>
              </w:rPr>
            </w:pPr>
            <w:hyperlink r:id="rId35" w:history="1">
              <w:r w:rsidR="00FF18A8" w:rsidRPr="004321D7">
                <w:rPr>
                  <w:rStyle w:val="Hyperlink"/>
                  <w:rFonts w:asciiTheme="minorHAnsi" w:hAnsiTheme="minorHAnsi" w:cstheme="minorHAnsi"/>
                </w:rPr>
                <w:t>TfL (2022) Guidance on developing borough Healthy Streets delivery plans 2023/24- 24/25</w:t>
              </w:r>
            </w:hyperlink>
            <w:r w:rsidR="00FF18A8">
              <w:t xml:space="preserve"> </w:t>
            </w:r>
          </w:p>
        </w:tc>
      </w:tr>
    </w:tbl>
    <w:p w14:paraId="47F4372E" w14:textId="26B3DADC" w:rsidR="008F5479" w:rsidRPr="00DD0F8B" w:rsidRDefault="008F5479" w:rsidP="008637A3">
      <w:pPr>
        <w:pStyle w:val="BodyA"/>
        <w:rPr>
          <w:rFonts w:asciiTheme="minorHAnsi" w:hAnsiTheme="minorHAnsi" w:cstheme="minorHAnsi"/>
          <w:color w:val="auto"/>
        </w:rPr>
      </w:pPr>
    </w:p>
    <w:p w14:paraId="47B15416" w14:textId="3662FF42" w:rsidR="00063039" w:rsidRPr="00DD0F8B" w:rsidRDefault="00063039" w:rsidP="008637A3">
      <w:pPr>
        <w:pStyle w:val="BodyA"/>
        <w:rPr>
          <w:rFonts w:asciiTheme="minorHAnsi" w:hAnsiTheme="minorHAnsi" w:cstheme="minorHAnsi"/>
          <w:b/>
          <w:bCs/>
          <w:color w:val="auto"/>
        </w:rPr>
      </w:pPr>
      <w:r w:rsidRPr="00DD0F8B">
        <w:rPr>
          <w:rFonts w:asciiTheme="minorHAnsi" w:hAnsiTheme="minorHAnsi" w:cstheme="minorHAnsi"/>
          <w:b/>
          <w:bCs/>
          <w:color w:val="auto"/>
        </w:rPr>
        <w:t>Key references</w:t>
      </w:r>
    </w:p>
    <w:p w14:paraId="51BF5585" w14:textId="77777777" w:rsidR="00B37B39" w:rsidRPr="00DD0F8B" w:rsidRDefault="00000000" w:rsidP="00B37B39">
      <w:pPr>
        <w:pStyle w:val="BodyA"/>
        <w:rPr>
          <w:rStyle w:val="Hyperlink"/>
          <w:rFonts w:asciiTheme="minorHAnsi" w:hAnsiTheme="minorHAnsi" w:cstheme="minorHAnsi"/>
          <w:color w:val="auto"/>
        </w:rPr>
      </w:pPr>
      <w:hyperlink r:id="rId36" w:anchor=":~:text=All%20deaths%20and%20serious%20injuries,by%202030%2C%20zero%20by%202041." w:history="1">
        <w:r w:rsidR="00B37B39" w:rsidRPr="00DD0F8B">
          <w:rPr>
            <w:rStyle w:val="Hyperlink"/>
            <w:rFonts w:asciiTheme="minorHAnsi" w:hAnsiTheme="minorHAnsi" w:cstheme="minorHAnsi"/>
            <w:color w:val="auto"/>
          </w:rPr>
          <w:t>Camden Transport Strategy 2019-2041, Healthy Streets, Healthy Travel, Healthy Lives, Road Safety Action Plan (2019)</w:t>
        </w:r>
      </w:hyperlink>
    </w:p>
    <w:p w14:paraId="3F8CA8FC" w14:textId="77777777" w:rsidR="00B37B39" w:rsidRPr="00DD0F8B" w:rsidRDefault="00B37B39" w:rsidP="00B37B39">
      <w:pPr>
        <w:pStyle w:val="BodyA"/>
        <w:rPr>
          <w:rFonts w:asciiTheme="minorHAnsi" w:hAnsiTheme="minorHAnsi" w:cstheme="minorHAnsi"/>
          <w:color w:val="auto"/>
        </w:rPr>
      </w:pPr>
      <w:r w:rsidRPr="00DD0F8B">
        <w:rPr>
          <w:rFonts w:asciiTheme="minorHAnsi" w:hAnsiTheme="minorHAnsi" w:cstheme="minorHAnsi"/>
          <w:color w:val="auto"/>
        </w:rPr>
        <w:t>Hackney’s Transport Strategy 2015-25</w:t>
      </w:r>
    </w:p>
    <w:p w14:paraId="7CFCE0BA" w14:textId="77777777" w:rsidR="00B37B39" w:rsidRPr="00DD0F8B" w:rsidRDefault="00000000" w:rsidP="00B37B39">
      <w:pPr>
        <w:pStyle w:val="BodyA"/>
        <w:rPr>
          <w:rFonts w:asciiTheme="minorHAnsi" w:hAnsiTheme="minorHAnsi" w:cstheme="minorHAnsi"/>
          <w:color w:val="auto"/>
        </w:rPr>
      </w:pPr>
      <w:hyperlink r:id="rId37" w:history="1">
        <w:r w:rsidR="00B37B39" w:rsidRPr="00DD0F8B">
          <w:rPr>
            <w:rStyle w:val="Hyperlink"/>
            <w:rFonts w:asciiTheme="minorHAnsi" w:hAnsiTheme="minorHAnsi" w:cstheme="minorHAnsi"/>
            <w:color w:val="auto"/>
          </w:rPr>
          <w:t>Lambeth Kerbside Strategy (Jan 2023)</w:t>
        </w:r>
      </w:hyperlink>
    </w:p>
    <w:p w14:paraId="5C9F8D6D" w14:textId="70016E47" w:rsidR="00063039" w:rsidRPr="00DD0F8B" w:rsidRDefault="00000000" w:rsidP="008637A3">
      <w:pPr>
        <w:pStyle w:val="BodyA"/>
        <w:rPr>
          <w:rFonts w:asciiTheme="minorHAnsi" w:hAnsiTheme="minorHAnsi" w:cstheme="minorHAnsi"/>
          <w:color w:val="auto"/>
        </w:rPr>
      </w:pPr>
      <w:hyperlink r:id="rId38" w:history="1">
        <w:r w:rsidR="00063039" w:rsidRPr="00DD0F8B">
          <w:rPr>
            <w:rStyle w:val="Hyperlink"/>
            <w:rFonts w:asciiTheme="minorHAnsi" w:hAnsiTheme="minorHAnsi" w:cstheme="minorHAnsi"/>
            <w:color w:val="auto"/>
          </w:rPr>
          <w:t>Southwark Council Sustainable Transport Strategy (Dec 2022)</w:t>
        </w:r>
      </w:hyperlink>
      <w:r w:rsidR="00063039" w:rsidRPr="00DD0F8B">
        <w:rPr>
          <w:rFonts w:asciiTheme="minorHAnsi" w:hAnsiTheme="minorHAnsi" w:cstheme="minorHAnsi"/>
          <w:color w:val="auto"/>
        </w:rPr>
        <w:t xml:space="preserve">  </w:t>
      </w:r>
    </w:p>
    <w:p w14:paraId="62033CEE" w14:textId="23B5A029" w:rsidR="00A332E4" w:rsidRPr="00DD0F8B" w:rsidRDefault="00000000" w:rsidP="008637A3">
      <w:pPr>
        <w:pStyle w:val="BodyA"/>
        <w:rPr>
          <w:rFonts w:asciiTheme="minorHAnsi" w:hAnsiTheme="minorHAnsi" w:cstheme="minorHAnsi"/>
          <w:color w:val="auto"/>
        </w:rPr>
      </w:pPr>
      <w:hyperlink r:id="rId39" w:history="1">
        <w:r w:rsidR="00A332E4" w:rsidRPr="00DD0F8B">
          <w:rPr>
            <w:rStyle w:val="Hyperlink"/>
            <w:rFonts w:asciiTheme="minorHAnsi" w:hAnsiTheme="minorHAnsi" w:cstheme="minorHAnsi"/>
            <w:color w:val="auto"/>
          </w:rPr>
          <w:t>Southwark Council Streets for People (Dec 2022)</w:t>
        </w:r>
      </w:hyperlink>
    </w:p>
    <w:p w14:paraId="0BB402AF" w14:textId="44D0F4EC" w:rsidR="00556CA4" w:rsidRDefault="00000000" w:rsidP="008637A3">
      <w:pPr>
        <w:pStyle w:val="BodyA"/>
        <w:rPr>
          <w:rStyle w:val="Hyperlink"/>
          <w:rFonts w:asciiTheme="minorHAnsi" w:hAnsiTheme="minorHAnsi" w:cstheme="minorHAnsi"/>
          <w:color w:val="auto"/>
        </w:rPr>
      </w:pPr>
      <w:hyperlink r:id="rId40" w:history="1">
        <w:r w:rsidR="00556CA4" w:rsidRPr="00DD0F8B">
          <w:rPr>
            <w:rStyle w:val="Hyperlink"/>
            <w:rFonts w:asciiTheme="minorHAnsi" w:hAnsiTheme="minorHAnsi" w:cstheme="minorHAnsi"/>
            <w:color w:val="auto"/>
          </w:rPr>
          <w:t>TfL (2019</w:t>
        </w:r>
        <w:r w:rsidR="003D75A3" w:rsidRPr="00DD0F8B">
          <w:rPr>
            <w:rStyle w:val="Hyperlink"/>
            <w:rFonts w:asciiTheme="minorHAnsi" w:hAnsiTheme="minorHAnsi" w:cstheme="minorHAnsi"/>
            <w:color w:val="auto"/>
          </w:rPr>
          <w:t>) Achieving lower speeds</w:t>
        </w:r>
        <w:r w:rsidR="00211B92" w:rsidRPr="00DD0F8B">
          <w:rPr>
            <w:rStyle w:val="Hyperlink"/>
            <w:rFonts w:asciiTheme="minorHAnsi" w:hAnsiTheme="minorHAnsi" w:cstheme="minorHAnsi"/>
            <w:color w:val="auto"/>
          </w:rPr>
          <w:t xml:space="preserve">:  </w:t>
        </w:r>
        <w:r w:rsidR="003D75A3" w:rsidRPr="00DD0F8B">
          <w:rPr>
            <w:rStyle w:val="Hyperlink"/>
            <w:rFonts w:asciiTheme="minorHAnsi" w:hAnsiTheme="minorHAnsi" w:cstheme="minorHAnsi"/>
            <w:color w:val="auto"/>
          </w:rPr>
          <w:t>the toolkit</w:t>
        </w:r>
      </w:hyperlink>
    </w:p>
    <w:p w14:paraId="378BB776" w14:textId="77777777" w:rsidR="0040479E" w:rsidRDefault="0040479E" w:rsidP="008637A3">
      <w:pPr>
        <w:pStyle w:val="BodyA"/>
        <w:rPr>
          <w:rStyle w:val="Hyperlink"/>
          <w:rFonts w:asciiTheme="minorHAnsi" w:hAnsiTheme="minorHAnsi" w:cstheme="minorHAnsi"/>
          <w:color w:val="auto"/>
        </w:rPr>
      </w:pPr>
    </w:p>
    <w:sectPr w:rsidR="0040479E" w:rsidSect="00F61187">
      <w:pgSz w:w="16838" w:h="11906" w:orient="landscape"/>
      <w:pgMar w:top="709" w:right="993"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A7EF76" w14:textId="77777777" w:rsidR="00871F13" w:rsidRDefault="00871F13" w:rsidP="0013509D">
      <w:r>
        <w:separator/>
      </w:r>
    </w:p>
  </w:endnote>
  <w:endnote w:type="continuationSeparator" w:id="0">
    <w:p w14:paraId="5A52D0B8" w14:textId="77777777" w:rsidR="00871F13" w:rsidRDefault="00871F13" w:rsidP="00135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5494223"/>
      <w:docPartObj>
        <w:docPartGallery w:val="Page Numbers (Bottom of Page)"/>
        <w:docPartUnique/>
      </w:docPartObj>
    </w:sdtPr>
    <w:sdtEndPr>
      <w:rPr>
        <w:noProof/>
      </w:rPr>
    </w:sdtEndPr>
    <w:sdtContent>
      <w:p w14:paraId="71DDC420" w14:textId="56DD932B" w:rsidR="0013509D" w:rsidRDefault="0013509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03B881" w14:textId="77777777" w:rsidR="0013509D" w:rsidRDefault="001350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5690384"/>
      <w:docPartObj>
        <w:docPartGallery w:val="Page Numbers (Bottom of Page)"/>
        <w:docPartUnique/>
      </w:docPartObj>
    </w:sdtPr>
    <w:sdtEndPr>
      <w:rPr>
        <w:noProof/>
      </w:rPr>
    </w:sdtEndPr>
    <w:sdtContent>
      <w:p w14:paraId="4126C2BC" w14:textId="399FD13A" w:rsidR="00DB0CD9" w:rsidRDefault="00DB0CD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30E1FD" w14:textId="77777777" w:rsidR="00DB0CD9" w:rsidRDefault="00DB0C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65A2E" w14:textId="77777777" w:rsidR="00871F13" w:rsidRDefault="00871F13" w:rsidP="0013509D">
      <w:r>
        <w:separator/>
      </w:r>
    </w:p>
  </w:footnote>
  <w:footnote w:type="continuationSeparator" w:id="0">
    <w:p w14:paraId="2B4EE74B" w14:textId="77777777" w:rsidR="00871F13" w:rsidRDefault="00871F13" w:rsidP="0013509D">
      <w:r>
        <w:continuationSeparator/>
      </w:r>
    </w:p>
  </w:footnote>
  <w:footnote w:id="1">
    <w:p w14:paraId="3CFE163F" w14:textId="0EF7C552" w:rsidR="00F73DCF" w:rsidRPr="00D25D12" w:rsidRDefault="00F73DCF">
      <w:pPr>
        <w:pStyle w:val="FootnoteText"/>
        <w:rPr>
          <w:rFonts w:cstheme="minorHAnsi"/>
          <w:sz w:val="16"/>
          <w:szCs w:val="16"/>
          <w:lang w:val="en-US"/>
        </w:rPr>
      </w:pPr>
      <w:r w:rsidRPr="00D25D12">
        <w:rPr>
          <w:rStyle w:val="FootnoteReference"/>
          <w:rFonts w:cstheme="minorHAnsi"/>
          <w:sz w:val="16"/>
          <w:szCs w:val="16"/>
        </w:rPr>
        <w:footnoteRef/>
      </w:r>
      <w:r w:rsidRPr="00D25D12">
        <w:rPr>
          <w:rFonts w:cstheme="minorHAnsi"/>
          <w:sz w:val="16"/>
          <w:szCs w:val="16"/>
        </w:rPr>
        <w:t xml:space="preserve"> https://content.tfl.gov.uk/vision-zero-action-plan-progress-report-2021.pdf</w:t>
      </w:r>
    </w:p>
  </w:footnote>
  <w:footnote w:id="2">
    <w:p w14:paraId="1491BCD2" w14:textId="77777777" w:rsidR="008637A3" w:rsidRPr="00FB4CD2" w:rsidRDefault="008637A3">
      <w:pPr>
        <w:pStyle w:val="FootnoteText"/>
        <w:rPr>
          <w:sz w:val="16"/>
          <w:szCs w:val="16"/>
          <w:lang w:val="en-US"/>
        </w:rPr>
      </w:pPr>
      <w:r w:rsidRPr="00FB4CD2">
        <w:rPr>
          <w:rStyle w:val="FootnoteReference"/>
          <w:sz w:val="16"/>
          <w:szCs w:val="16"/>
        </w:rPr>
        <w:footnoteRef/>
      </w:r>
      <w:r w:rsidRPr="00FB4CD2">
        <w:rPr>
          <w:sz w:val="16"/>
          <w:szCs w:val="16"/>
        </w:rPr>
        <w:t xml:space="preserve"> https://content.tfl.gov.uk/achieving-lower-speeds-toolkit.pdf</w:t>
      </w:r>
    </w:p>
  </w:footnote>
  <w:footnote w:id="3">
    <w:p w14:paraId="6BEA2C6A" w14:textId="19146091" w:rsidR="00FB4CD2" w:rsidRPr="00CA6DC5" w:rsidRDefault="00FB4CD2">
      <w:pPr>
        <w:pStyle w:val="FootnoteText"/>
        <w:rPr>
          <w:lang w:val="fr-FR"/>
        </w:rPr>
      </w:pPr>
      <w:r w:rsidRPr="00FB4CD2">
        <w:rPr>
          <w:rStyle w:val="FootnoteReference"/>
          <w:sz w:val="16"/>
          <w:szCs w:val="16"/>
        </w:rPr>
        <w:footnoteRef/>
      </w:r>
      <w:r w:rsidRPr="00CA6DC5">
        <w:rPr>
          <w:sz w:val="16"/>
          <w:szCs w:val="16"/>
          <w:lang w:val="fr-FR"/>
        </w:rPr>
        <w:t xml:space="preserve"> https://speedcamanywhere.com</w:t>
      </w:r>
    </w:p>
  </w:footnote>
  <w:footnote w:id="4">
    <w:p w14:paraId="09F8D594" w14:textId="77777777" w:rsidR="00E05EA0" w:rsidRPr="000035C7" w:rsidRDefault="00E05EA0">
      <w:pPr>
        <w:pStyle w:val="FootnoteText"/>
        <w:rPr>
          <w:sz w:val="16"/>
          <w:szCs w:val="16"/>
          <w:lang w:val="fr-FR"/>
        </w:rPr>
      </w:pPr>
      <w:r w:rsidRPr="000035C7">
        <w:rPr>
          <w:rStyle w:val="FootnoteReference"/>
          <w:sz w:val="16"/>
          <w:szCs w:val="16"/>
        </w:rPr>
        <w:footnoteRef/>
      </w:r>
      <w:r w:rsidRPr="000035C7">
        <w:rPr>
          <w:sz w:val="16"/>
          <w:szCs w:val="16"/>
          <w:lang w:val="fr-FR"/>
        </w:rPr>
        <w:t xml:space="preserve"> </w:t>
      </w:r>
      <w:hyperlink r:id="rId1" w:history="1">
        <w:r w:rsidRPr="000035C7">
          <w:rPr>
            <w:rStyle w:val="Hyperlink"/>
            <w:sz w:val="16"/>
            <w:szCs w:val="16"/>
            <w:lang w:val="fr-FR"/>
          </w:rPr>
          <w:t>https://content.tfl.gov.uk/vision-zero-action-plan-progress-report-2021.pdf</w:t>
        </w:r>
      </w:hyperlink>
      <w:r w:rsidRPr="000035C7">
        <w:rPr>
          <w:sz w:val="16"/>
          <w:szCs w:val="16"/>
          <w:lang w:val="fr-FR"/>
        </w:rPr>
        <w:t xml:space="preserve"> (Action 18 page 26)</w:t>
      </w:r>
    </w:p>
  </w:footnote>
  <w:footnote w:id="5">
    <w:p w14:paraId="260BA75A" w14:textId="77777777" w:rsidR="00E05EA0" w:rsidRPr="000035C7" w:rsidRDefault="00E05EA0">
      <w:pPr>
        <w:pStyle w:val="FootnoteText"/>
        <w:rPr>
          <w:sz w:val="16"/>
          <w:szCs w:val="16"/>
          <w:lang w:val="fr-FR"/>
        </w:rPr>
      </w:pPr>
      <w:r w:rsidRPr="000035C7">
        <w:rPr>
          <w:rStyle w:val="FootnoteReference"/>
          <w:sz w:val="16"/>
          <w:szCs w:val="16"/>
        </w:rPr>
        <w:footnoteRef/>
      </w:r>
      <w:r w:rsidRPr="000035C7">
        <w:rPr>
          <w:sz w:val="16"/>
          <w:szCs w:val="16"/>
          <w:lang w:val="fr-FR"/>
        </w:rPr>
        <w:t xml:space="preserve"> https://actionvisionzero.org/2022/12/07/avz-blog-dec22-wandsworth-council-speed-camera-pilot/</w:t>
      </w:r>
    </w:p>
  </w:footnote>
  <w:footnote w:id="6">
    <w:p w14:paraId="375BD90A" w14:textId="77777777" w:rsidR="00E05EA0" w:rsidRPr="000035C7" w:rsidRDefault="00E05EA0">
      <w:pPr>
        <w:pStyle w:val="FootnoteText"/>
        <w:rPr>
          <w:sz w:val="16"/>
          <w:szCs w:val="16"/>
          <w:lang w:val="fr-FR"/>
        </w:rPr>
      </w:pPr>
      <w:r w:rsidRPr="000035C7">
        <w:rPr>
          <w:rStyle w:val="FootnoteReference"/>
          <w:sz w:val="16"/>
          <w:szCs w:val="16"/>
        </w:rPr>
        <w:footnoteRef/>
      </w:r>
      <w:r w:rsidRPr="000035C7">
        <w:rPr>
          <w:sz w:val="16"/>
          <w:szCs w:val="16"/>
          <w:lang w:val="fr-FR"/>
        </w:rPr>
        <w:t xml:space="preserve"> https://t.co/Hi0buIBvTw</w:t>
      </w:r>
    </w:p>
  </w:footnote>
  <w:footnote w:id="7">
    <w:p w14:paraId="5620E867" w14:textId="13236924" w:rsidR="000035C7" w:rsidRPr="00CA6DC5" w:rsidRDefault="000035C7">
      <w:pPr>
        <w:pStyle w:val="FootnoteText"/>
        <w:rPr>
          <w:lang w:val="fr-FR"/>
        </w:rPr>
      </w:pPr>
      <w:r w:rsidRPr="000035C7">
        <w:rPr>
          <w:rStyle w:val="FootnoteReference"/>
          <w:sz w:val="16"/>
          <w:szCs w:val="16"/>
        </w:rPr>
        <w:footnoteRef/>
      </w:r>
      <w:r w:rsidRPr="00CA6DC5">
        <w:rPr>
          <w:sz w:val="16"/>
          <w:szCs w:val="16"/>
          <w:lang w:val="fr-FR"/>
        </w:rPr>
        <w:t xml:space="preserve"> http://planning.data.tfl.gov.uk/LIP3%20MTS%20outcomes%20borough%20data%20pack%20-%20Dec%202022.xlsx</w:t>
      </w:r>
    </w:p>
  </w:footnote>
  <w:footnote w:id="8">
    <w:p w14:paraId="1A60185F" w14:textId="77777777" w:rsidR="00E05EA0" w:rsidRPr="008637A3" w:rsidRDefault="00E05EA0">
      <w:pPr>
        <w:pStyle w:val="FootnoteText"/>
        <w:rPr>
          <w:sz w:val="16"/>
          <w:szCs w:val="16"/>
          <w:lang w:val="fr-FR"/>
        </w:rPr>
      </w:pPr>
      <w:r w:rsidRPr="00BE4CA1">
        <w:rPr>
          <w:rStyle w:val="FootnoteReference"/>
          <w:sz w:val="16"/>
          <w:szCs w:val="16"/>
        </w:rPr>
        <w:footnoteRef/>
      </w:r>
      <w:r w:rsidRPr="008637A3">
        <w:rPr>
          <w:sz w:val="16"/>
          <w:szCs w:val="16"/>
          <w:lang w:val="fr-FR"/>
        </w:rPr>
        <w:t xml:space="preserve"> https://rdrf.org.uk/road-danger-reduction/</w:t>
      </w:r>
    </w:p>
  </w:footnote>
  <w:footnote w:id="9">
    <w:p w14:paraId="720C7A35" w14:textId="77777777" w:rsidR="00C54B86" w:rsidRPr="00D25D12" w:rsidRDefault="00C54B86" w:rsidP="00C54B86">
      <w:pPr>
        <w:pStyle w:val="FootnoteText"/>
        <w:rPr>
          <w:rFonts w:cstheme="minorHAnsi"/>
          <w:sz w:val="16"/>
          <w:szCs w:val="16"/>
          <w:lang w:val="en-US"/>
        </w:rPr>
      </w:pPr>
      <w:r w:rsidRPr="00D25D12">
        <w:rPr>
          <w:rStyle w:val="FootnoteReference"/>
          <w:rFonts w:cstheme="minorHAnsi"/>
          <w:sz w:val="16"/>
          <w:szCs w:val="16"/>
        </w:rPr>
        <w:footnoteRef/>
      </w:r>
      <w:r w:rsidRPr="00D25D12">
        <w:rPr>
          <w:rFonts w:cstheme="minorHAnsi"/>
          <w:sz w:val="16"/>
          <w:szCs w:val="16"/>
        </w:rPr>
        <w:t xml:space="preserve"> </w:t>
      </w:r>
      <w:r w:rsidRPr="00D25D12">
        <w:rPr>
          <w:rFonts w:cstheme="minorHAnsi"/>
          <w:sz w:val="16"/>
          <w:szCs w:val="16"/>
          <w:lang w:val="en-US"/>
        </w:rPr>
        <w:t>The link between motor traffic volumes and road casualties is explored here: https://actionvisionzero.org/what-to-campaign-for/less-traffic/</w:t>
      </w:r>
    </w:p>
  </w:footnote>
  <w:footnote w:id="10">
    <w:p w14:paraId="51334128" w14:textId="77777777" w:rsidR="00C54B86" w:rsidRPr="00DD0F8B" w:rsidRDefault="00C54B86" w:rsidP="00C54B86">
      <w:pPr>
        <w:pStyle w:val="FootnoteText"/>
        <w:rPr>
          <w:sz w:val="16"/>
          <w:szCs w:val="16"/>
          <w:lang w:val="en-US"/>
        </w:rPr>
      </w:pPr>
      <w:r w:rsidRPr="00DD0F8B">
        <w:rPr>
          <w:rStyle w:val="FootnoteReference"/>
          <w:sz w:val="16"/>
          <w:szCs w:val="16"/>
        </w:rPr>
        <w:footnoteRef/>
      </w:r>
      <w:r w:rsidRPr="00DD0F8B">
        <w:rPr>
          <w:sz w:val="16"/>
          <w:szCs w:val="16"/>
        </w:rPr>
        <w:t xml:space="preserve"> content.tfl.gov.uk/lsp-app-six-b-strategic-neighbourhoods-analysis-v1.pdf</w:t>
      </w:r>
    </w:p>
  </w:footnote>
  <w:footnote w:id="11">
    <w:p w14:paraId="547290DA" w14:textId="7E20751A" w:rsidR="00DD0F8B" w:rsidRPr="00DD0F8B" w:rsidRDefault="00DD0F8B">
      <w:pPr>
        <w:pStyle w:val="FootnoteText"/>
        <w:rPr>
          <w:sz w:val="16"/>
          <w:szCs w:val="16"/>
          <w:lang w:val="en-US"/>
        </w:rPr>
      </w:pPr>
      <w:r w:rsidRPr="00DD0F8B">
        <w:rPr>
          <w:rStyle w:val="FootnoteReference"/>
          <w:sz w:val="16"/>
          <w:szCs w:val="16"/>
        </w:rPr>
        <w:footnoteRef/>
      </w:r>
      <w:r w:rsidRPr="00DD0F8B">
        <w:rPr>
          <w:sz w:val="16"/>
          <w:szCs w:val="16"/>
        </w:rPr>
        <w:t xml:space="preserve"> https://findingspress.org/article/25633-impacts-of-2020-low-traffic-neighbourhoods-in-london-on-road-traffic-injuries?s=03</w:t>
      </w:r>
    </w:p>
  </w:footnote>
  <w:footnote w:id="12">
    <w:p w14:paraId="1EB05296" w14:textId="43A44ACD" w:rsidR="00C54B86" w:rsidRPr="00DD0F8B" w:rsidRDefault="00C54B86" w:rsidP="009B7330">
      <w:pPr>
        <w:pStyle w:val="FootnoteText"/>
        <w:rPr>
          <w:sz w:val="16"/>
          <w:szCs w:val="16"/>
          <w:lang w:val="en-US"/>
        </w:rPr>
      </w:pPr>
      <w:r w:rsidRPr="00DD0F8B">
        <w:rPr>
          <w:rStyle w:val="FootnoteReference"/>
          <w:rFonts w:cstheme="minorHAnsi"/>
          <w:sz w:val="16"/>
          <w:szCs w:val="16"/>
        </w:rPr>
        <w:footnoteRef/>
      </w:r>
      <w:r w:rsidRPr="00DD0F8B">
        <w:rPr>
          <w:rFonts w:cstheme="minorHAnsi"/>
          <w:sz w:val="16"/>
          <w:szCs w:val="16"/>
          <w:lang w:val="en-US"/>
        </w:rPr>
        <w:t xml:space="preserve"> </w:t>
      </w:r>
      <w:r w:rsidR="00DD0F8B" w:rsidRPr="00DD0F8B">
        <w:rPr>
          <w:rFonts w:cstheme="minorHAnsi"/>
          <w:sz w:val="16"/>
          <w:szCs w:val="16"/>
          <w:lang w:val="en-US"/>
        </w:rPr>
        <w:t>http://planning.data.tfl.gov.uk/LIP3%20MTS%20outcomes%20borough%20data%20pack%20-%20Dec%202022.xlsx</w:t>
      </w:r>
    </w:p>
  </w:footnote>
  <w:footnote w:id="13">
    <w:p w14:paraId="7FC516E6" w14:textId="77777777" w:rsidR="00F04810" w:rsidRPr="00AE1BD4" w:rsidRDefault="00F04810">
      <w:pPr>
        <w:pStyle w:val="FootnoteText"/>
        <w:rPr>
          <w:lang w:val="en-US"/>
        </w:rPr>
      </w:pPr>
      <w:r w:rsidRPr="00DD0F8B">
        <w:rPr>
          <w:rStyle w:val="FootnoteReference"/>
          <w:sz w:val="16"/>
          <w:szCs w:val="16"/>
        </w:rPr>
        <w:footnoteRef/>
      </w:r>
      <w:r w:rsidRPr="00DD0F8B">
        <w:rPr>
          <w:sz w:val="16"/>
          <w:szCs w:val="16"/>
          <w:lang w:val="en-US"/>
        </w:rPr>
        <w:t xml:space="preserve"> https://tfl.gov.uk/ruc-cdn/static/cms/documents/red-route-pan-london-lohac-map.pdf</w:t>
      </w:r>
    </w:p>
  </w:footnote>
  <w:footnote w:id="14">
    <w:p w14:paraId="3A3798AC" w14:textId="4473D777" w:rsidR="00CC42A6" w:rsidRPr="00CC42A6" w:rsidRDefault="00CC42A6">
      <w:pPr>
        <w:pStyle w:val="FootnoteText"/>
        <w:rPr>
          <w:sz w:val="16"/>
          <w:szCs w:val="16"/>
          <w:lang w:val="en-US"/>
        </w:rPr>
      </w:pPr>
      <w:r w:rsidRPr="00CC42A6">
        <w:rPr>
          <w:rStyle w:val="FootnoteReference"/>
          <w:sz w:val="16"/>
          <w:szCs w:val="16"/>
        </w:rPr>
        <w:footnoteRef/>
      </w:r>
      <w:r w:rsidRPr="00CC42A6">
        <w:rPr>
          <w:sz w:val="16"/>
          <w:szCs w:val="16"/>
        </w:rPr>
        <w:t xml:space="preserve"> https://beeactive.tfgm.com/walking/side-road-zebras/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56F0"/>
    <w:multiLevelType w:val="hybridMultilevel"/>
    <w:tmpl w:val="16AE526E"/>
    <w:styleLink w:val="ImportedStyle1"/>
    <w:lvl w:ilvl="0" w:tplc="CCE2961C">
      <w:start w:val="1"/>
      <w:numFmt w:val="bullet"/>
      <w:lvlText w:val="·"/>
      <w:lvlJc w:val="left"/>
      <w:pPr>
        <w:tabs>
          <w:tab w:val="left" w:pos="720"/>
        </w:tabs>
        <w:ind w:left="69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80C060C">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37DA07CA">
      <w:start w:val="1"/>
      <w:numFmt w:val="bullet"/>
      <w:lvlText w:val="▪"/>
      <w:lvlJc w:val="left"/>
      <w:pPr>
        <w:tabs>
          <w:tab w:val="left" w:pos="720"/>
        </w:tabs>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0D9C8D42">
      <w:start w:val="1"/>
      <w:numFmt w:val="bullet"/>
      <w:lvlText w:val="•"/>
      <w:lvlJc w:val="left"/>
      <w:pPr>
        <w:tabs>
          <w:tab w:val="left" w:pos="720"/>
        </w:tabs>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8C60E756">
      <w:start w:val="1"/>
      <w:numFmt w:val="bullet"/>
      <w:lvlText w:val="o"/>
      <w:lvlJc w:val="left"/>
      <w:pPr>
        <w:tabs>
          <w:tab w:val="left" w:pos="720"/>
        </w:tabs>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4E6CD46A">
      <w:start w:val="1"/>
      <w:numFmt w:val="bullet"/>
      <w:lvlText w:val="▪"/>
      <w:lvlJc w:val="left"/>
      <w:pPr>
        <w:tabs>
          <w:tab w:val="left" w:pos="720"/>
        </w:tabs>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7F509ED8">
      <w:start w:val="1"/>
      <w:numFmt w:val="bullet"/>
      <w:lvlText w:val="•"/>
      <w:lvlJc w:val="left"/>
      <w:pPr>
        <w:tabs>
          <w:tab w:val="left" w:pos="720"/>
        </w:tabs>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6448A4D6">
      <w:start w:val="1"/>
      <w:numFmt w:val="bullet"/>
      <w:lvlText w:val="o"/>
      <w:lvlJc w:val="left"/>
      <w:pPr>
        <w:tabs>
          <w:tab w:val="left" w:pos="720"/>
        </w:tabs>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140A414E">
      <w:start w:val="1"/>
      <w:numFmt w:val="bullet"/>
      <w:lvlText w:val="▪"/>
      <w:lvlJc w:val="left"/>
      <w:pPr>
        <w:tabs>
          <w:tab w:val="left" w:pos="720"/>
        </w:tabs>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4D10271"/>
    <w:multiLevelType w:val="hybridMultilevel"/>
    <w:tmpl w:val="4C2A4A94"/>
    <w:lvl w:ilvl="0" w:tplc="04090001">
      <w:start w:val="1"/>
      <w:numFmt w:val="bullet"/>
      <w:lvlText w:val=""/>
      <w:lvlJc w:val="left"/>
      <w:pPr>
        <w:ind w:left="720" w:hanging="360"/>
      </w:pPr>
      <w:rPr>
        <w:rFonts w:ascii="Symbol" w:hAnsi="Symbol" w:hint="default"/>
      </w:rPr>
    </w:lvl>
    <w:lvl w:ilvl="1" w:tplc="87683324">
      <w:numFmt w:val="bullet"/>
      <w:lvlText w:val="•"/>
      <w:lvlJc w:val="left"/>
      <w:pPr>
        <w:ind w:left="1800" w:hanging="72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5142D0"/>
    <w:multiLevelType w:val="hybridMultilevel"/>
    <w:tmpl w:val="D7E4E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801D23"/>
    <w:multiLevelType w:val="hybridMultilevel"/>
    <w:tmpl w:val="8B5852A6"/>
    <w:numStyleLink w:val="ImportedStyle2"/>
  </w:abstractNum>
  <w:abstractNum w:abstractNumId="4" w15:restartNumberingAfterBreak="0">
    <w:nsid w:val="1A95703F"/>
    <w:multiLevelType w:val="hybridMultilevel"/>
    <w:tmpl w:val="C13CB4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3077412"/>
    <w:multiLevelType w:val="hybridMultilevel"/>
    <w:tmpl w:val="6B0AB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E11213"/>
    <w:multiLevelType w:val="hybridMultilevel"/>
    <w:tmpl w:val="31D2B9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0F5B11"/>
    <w:multiLevelType w:val="hybridMultilevel"/>
    <w:tmpl w:val="AF283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6478CE"/>
    <w:multiLevelType w:val="hybridMultilevel"/>
    <w:tmpl w:val="8B5852A6"/>
    <w:styleLink w:val="ImportedStyle2"/>
    <w:lvl w:ilvl="0" w:tplc="36F4A660">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41E6A914">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D262A0BA">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73BA0278">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F00C8AA6">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7B8055DC">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70CCBB1C">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A604920C">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676653B6">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5A54892"/>
    <w:multiLevelType w:val="hybridMultilevel"/>
    <w:tmpl w:val="877C3626"/>
    <w:styleLink w:val="ImportedStyle3"/>
    <w:lvl w:ilvl="0" w:tplc="B3069B86">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DF960034">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27101EE0">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EF5C5EF4">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463CBDE8">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131C8B34">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E426255E">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CEEEFA04">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FB26AEB4">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7BF6479"/>
    <w:multiLevelType w:val="hybridMultilevel"/>
    <w:tmpl w:val="16AE526E"/>
    <w:numStyleLink w:val="ImportedStyle1"/>
  </w:abstractNum>
  <w:abstractNum w:abstractNumId="11" w15:restartNumberingAfterBreak="0">
    <w:nsid w:val="39AF2F4C"/>
    <w:multiLevelType w:val="hybridMultilevel"/>
    <w:tmpl w:val="7750AA8C"/>
    <w:styleLink w:val="ImportedStyle4"/>
    <w:lvl w:ilvl="0" w:tplc="627ECF7C">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855CB42A">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543E4004">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50C88232">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4568F892">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97B6D0A8">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57885792">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E31AE9F8">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61E88ED4">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3BB01AC9"/>
    <w:multiLevelType w:val="hybridMultilevel"/>
    <w:tmpl w:val="877C3626"/>
    <w:numStyleLink w:val="ImportedStyle3"/>
  </w:abstractNum>
  <w:abstractNum w:abstractNumId="13" w15:restartNumberingAfterBreak="0">
    <w:nsid w:val="43A2570C"/>
    <w:multiLevelType w:val="hybridMultilevel"/>
    <w:tmpl w:val="7750AA8C"/>
    <w:numStyleLink w:val="ImportedStyle4"/>
  </w:abstractNum>
  <w:abstractNum w:abstractNumId="14" w15:restartNumberingAfterBreak="0">
    <w:nsid w:val="48552A60"/>
    <w:multiLevelType w:val="hybridMultilevel"/>
    <w:tmpl w:val="C3C85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A7367D"/>
    <w:multiLevelType w:val="hybridMultilevel"/>
    <w:tmpl w:val="2C6810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39437F"/>
    <w:multiLevelType w:val="hybridMultilevel"/>
    <w:tmpl w:val="3432A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5C7C89"/>
    <w:multiLevelType w:val="hybridMultilevel"/>
    <w:tmpl w:val="F26CC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55234FC"/>
    <w:multiLevelType w:val="hybridMultilevel"/>
    <w:tmpl w:val="B8089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CB5CAD"/>
    <w:multiLevelType w:val="hybridMultilevel"/>
    <w:tmpl w:val="45AE8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CE0A0C"/>
    <w:multiLevelType w:val="hybridMultilevel"/>
    <w:tmpl w:val="FAC03BEA"/>
    <w:lvl w:ilvl="0" w:tplc="0896E73E">
      <w:start w:val="1"/>
      <w:numFmt w:val="decimal"/>
      <w:lvlText w:val="%1."/>
      <w:lvlJc w:val="left"/>
      <w:pPr>
        <w:ind w:left="360" w:hanging="360"/>
      </w:pPr>
      <w:rPr>
        <w:rFonts w:asciiTheme="minorHAnsi" w:hAnsiTheme="minorHAnsi" w:cstheme="minorHAns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941063F"/>
    <w:multiLevelType w:val="hybridMultilevel"/>
    <w:tmpl w:val="803CF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841809">
    <w:abstractNumId w:val="0"/>
  </w:num>
  <w:num w:numId="2" w16cid:durableId="937561502">
    <w:abstractNumId w:val="10"/>
  </w:num>
  <w:num w:numId="3" w16cid:durableId="1442722176">
    <w:abstractNumId w:val="8"/>
  </w:num>
  <w:num w:numId="4" w16cid:durableId="770515924">
    <w:abstractNumId w:val="3"/>
  </w:num>
  <w:num w:numId="5" w16cid:durableId="688138402">
    <w:abstractNumId w:val="4"/>
  </w:num>
  <w:num w:numId="6" w16cid:durableId="1777677410">
    <w:abstractNumId w:val="16"/>
  </w:num>
  <w:num w:numId="7" w16cid:durableId="135270022">
    <w:abstractNumId w:val="17"/>
  </w:num>
  <w:num w:numId="8" w16cid:durableId="1676691147">
    <w:abstractNumId w:val="9"/>
  </w:num>
  <w:num w:numId="9" w16cid:durableId="756634513">
    <w:abstractNumId w:val="12"/>
  </w:num>
  <w:num w:numId="10" w16cid:durableId="1689867053">
    <w:abstractNumId w:val="11"/>
  </w:num>
  <w:num w:numId="11" w16cid:durableId="438373197">
    <w:abstractNumId w:val="13"/>
  </w:num>
  <w:num w:numId="12" w16cid:durableId="98575152">
    <w:abstractNumId w:val="6"/>
  </w:num>
  <w:num w:numId="13" w16cid:durableId="394163924">
    <w:abstractNumId w:val="21"/>
  </w:num>
  <w:num w:numId="14" w16cid:durableId="1692029470">
    <w:abstractNumId w:val="15"/>
  </w:num>
  <w:num w:numId="15" w16cid:durableId="1576281570">
    <w:abstractNumId w:val="20"/>
  </w:num>
  <w:num w:numId="16" w16cid:durableId="610281275">
    <w:abstractNumId w:val="14"/>
  </w:num>
  <w:num w:numId="17" w16cid:durableId="1152066346">
    <w:abstractNumId w:val="7"/>
  </w:num>
  <w:num w:numId="18" w16cid:durableId="1433159006">
    <w:abstractNumId w:val="18"/>
  </w:num>
  <w:num w:numId="19" w16cid:durableId="1022632951">
    <w:abstractNumId w:val="19"/>
  </w:num>
  <w:num w:numId="20" w16cid:durableId="1081833030">
    <w:abstractNumId w:val="5"/>
  </w:num>
  <w:num w:numId="21" w16cid:durableId="1835336493">
    <w:abstractNumId w:val="1"/>
  </w:num>
  <w:num w:numId="22" w16cid:durableId="8200754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EB7"/>
    <w:rsid w:val="000035C7"/>
    <w:rsid w:val="00017033"/>
    <w:rsid w:val="00022BD1"/>
    <w:rsid w:val="00041FCD"/>
    <w:rsid w:val="00051907"/>
    <w:rsid w:val="00055661"/>
    <w:rsid w:val="00063039"/>
    <w:rsid w:val="000630D4"/>
    <w:rsid w:val="00065E2E"/>
    <w:rsid w:val="0007445D"/>
    <w:rsid w:val="00095A8B"/>
    <w:rsid w:val="000C11AA"/>
    <w:rsid w:val="000C5748"/>
    <w:rsid w:val="000D482B"/>
    <w:rsid w:val="000F62BB"/>
    <w:rsid w:val="00104FAB"/>
    <w:rsid w:val="00110AD7"/>
    <w:rsid w:val="00122F9B"/>
    <w:rsid w:val="0013509D"/>
    <w:rsid w:val="0016739E"/>
    <w:rsid w:val="0017157B"/>
    <w:rsid w:val="00171C28"/>
    <w:rsid w:val="00181A3F"/>
    <w:rsid w:val="00181B77"/>
    <w:rsid w:val="0018527E"/>
    <w:rsid w:val="0018581A"/>
    <w:rsid w:val="00196D71"/>
    <w:rsid w:val="001A1B1A"/>
    <w:rsid w:val="001A7863"/>
    <w:rsid w:val="001B0A99"/>
    <w:rsid w:val="001C2037"/>
    <w:rsid w:val="001C3416"/>
    <w:rsid w:val="001D54A1"/>
    <w:rsid w:val="001E3FA9"/>
    <w:rsid w:val="001F2493"/>
    <w:rsid w:val="00204EA3"/>
    <w:rsid w:val="00207B3A"/>
    <w:rsid w:val="00211B92"/>
    <w:rsid w:val="0021793F"/>
    <w:rsid w:val="00220EFD"/>
    <w:rsid w:val="0023244C"/>
    <w:rsid w:val="00236707"/>
    <w:rsid w:val="002529FB"/>
    <w:rsid w:val="00272435"/>
    <w:rsid w:val="00280D12"/>
    <w:rsid w:val="00285920"/>
    <w:rsid w:val="002A1C7F"/>
    <w:rsid w:val="002A24A5"/>
    <w:rsid w:val="002B6359"/>
    <w:rsid w:val="002E281C"/>
    <w:rsid w:val="002E34F8"/>
    <w:rsid w:val="002F7BC5"/>
    <w:rsid w:val="003442D9"/>
    <w:rsid w:val="003521FD"/>
    <w:rsid w:val="00364D14"/>
    <w:rsid w:val="003B2B55"/>
    <w:rsid w:val="003D75A3"/>
    <w:rsid w:val="003D7FF6"/>
    <w:rsid w:val="003E7B4E"/>
    <w:rsid w:val="0040479E"/>
    <w:rsid w:val="004059CC"/>
    <w:rsid w:val="0041144A"/>
    <w:rsid w:val="004321D7"/>
    <w:rsid w:val="00450FA8"/>
    <w:rsid w:val="00455619"/>
    <w:rsid w:val="00456F1F"/>
    <w:rsid w:val="00473755"/>
    <w:rsid w:val="00474DFC"/>
    <w:rsid w:val="00475A10"/>
    <w:rsid w:val="00482252"/>
    <w:rsid w:val="0048575C"/>
    <w:rsid w:val="004909F1"/>
    <w:rsid w:val="004C19DB"/>
    <w:rsid w:val="004D0003"/>
    <w:rsid w:val="004F190A"/>
    <w:rsid w:val="004F276B"/>
    <w:rsid w:val="00500EA8"/>
    <w:rsid w:val="00520DCB"/>
    <w:rsid w:val="005247BC"/>
    <w:rsid w:val="00545A37"/>
    <w:rsid w:val="00556CA4"/>
    <w:rsid w:val="00557D8A"/>
    <w:rsid w:val="00561695"/>
    <w:rsid w:val="005766E6"/>
    <w:rsid w:val="005808CB"/>
    <w:rsid w:val="00581EA7"/>
    <w:rsid w:val="00592EFA"/>
    <w:rsid w:val="005B2100"/>
    <w:rsid w:val="005B4CB7"/>
    <w:rsid w:val="005D12C6"/>
    <w:rsid w:val="00604FFE"/>
    <w:rsid w:val="00612F05"/>
    <w:rsid w:val="00616FB5"/>
    <w:rsid w:val="006306DB"/>
    <w:rsid w:val="006573F6"/>
    <w:rsid w:val="006579F6"/>
    <w:rsid w:val="00657A48"/>
    <w:rsid w:val="006901CC"/>
    <w:rsid w:val="006901E4"/>
    <w:rsid w:val="006922E4"/>
    <w:rsid w:val="00695783"/>
    <w:rsid w:val="0069672F"/>
    <w:rsid w:val="006A3555"/>
    <w:rsid w:val="006B407C"/>
    <w:rsid w:val="006E460E"/>
    <w:rsid w:val="006E52E6"/>
    <w:rsid w:val="006F557D"/>
    <w:rsid w:val="00713CDD"/>
    <w:rsid w:val="00731524"/>
    <w:rsid w:val="007574AC"/>
    <w:rsid w:val="00770BB4"/>
    <w:rsid w:val="0077728E"/>
    <w:rsid w:val="007A74FF"/>
    <w:rsid w:val="007B5E80"/>
    <w:rsid w:val="007E1EB7"/>
    <w:rsid w:val="007F2621"/>
    <w:rsid w:val="00803ECA"/>
    <w:rsid w:val="00807A27"/>
    <w:rsid w:val="00835838"/>
    <w:rsid w:val="0084533F"/>
    <w:rsid w:val="008637A3"/>
    <w:rsid w:val="008648FE"/>
    <w:rsid w:val="008662CD"/>
    <w:rsid w:val="00871F13"/>
    <w:rsid w:val="008847BF"/>
    <w:rsid w:val="00894915"/>
    <w:rsid w:val="008A1909"/>
    <w:rsid w:val="008A5204"/>
    <w:rsid w:val="008A6CB8"/>
    <w:rsid w:val="008C1EDF"/>
    <w:rsid w:val="008C61F0"/>
    <w:rsid w:val="008F322B"/>
    <w:rsid w:val="008F5479"/>
    <w:rsid w:val="00901E72"/>
    <w:rsid w:val="0092366D"/>
    <w:rsid w:val="00935F3A"/>
    <w:rsid w:val="0094119C"/>
    <w:rsid w:val="00947FA9"/>
    <w:rsid w:val="009546A7"/>
    <w:rsid w:val="00993686"/>
    <w:rsid w:val="009A4637"/>
    <w:rsid w:val="009A6821"/>
    <w:rsid w:val="009B7330"/>
    <w:rsid w:val="009C10CB"/>
    <w:rsid w:val="009C2F87"/>
    <w:rsid w:val="009C3807"/>
    <w:rsid w:val="009C64AA"/>
    <w:rsid w:val="00A07825"/>
    <w:rsid w:val="00A11948"/>
    <w:rsid w:val="00A30C9B"/>
    <w:rsid w:val="00A332E4"/>
    <w:rsid w:val="00A35CFF"/>
    <w:rsid w:val="00A370C8"/>
    <w:rsid w:val="00A517A1"/>
    <w:rsid w:val="00A5290E"/>
    <w:rsid w:val="00A61C26"/>
    <w:rsid w:val="00A734F5"/>
    <w:rsid w:val="00A75906"/>
    <w:rsid w:val="00A759B4"/>
    <w:rsid w:val="00A77624"/>
    <w:rsid w:val="00A94F73"/>
    <w:rsid w:val="00AA1022"/>
    <w:rsid w:val="00AE1BD4"/>
    <w:rsid w:val="00AF424E"/>
    <w:rsid w:val="00B002DF"/>
    <w:rsid w:val="00B0193D"/>
    <w:rsid w:val="00B02D97"/>
    <w:rsid w:val="00B06059"/>
    <w:rsid w:val="00B37B39"/>
    <w:rsid w:val="00B37D28"/>
    <w:rsid w:val="00B66547"/>
    <w:rsid w:val="00B667BF"/>
    <w:rsid w:val="00B75DE3"/>
    <w:rsid w:val="00B77E8E"/>
    <w:rsid w:val="00B86C36"/>
    <w:rsid w:val="00B949A7"/>
    <w:rsid w:val="00BA1F3A"/>
    <w:rsid w:val="00BA613B"/>
    <w:rsid w:val="00BB0E98"/>
    <w:rsid w:val="00BB164F"/>
    <w:rsid w:val="00BC5547"/>
    <w:rsid w:val="00BD18FF"/>
    <w:rsid w:val="00BD26E3"/>
    <w:rsid w:val="00BD301F"/>
    <w:rsid w:val="00BD6C53"/>
    <w:rsid w:val="00BE1B63"/>
    <w:rsid w:val="00BE4CA1"/>
    <w:rsid w:val="00BF7614"/>
    <w:rsid w:val="00C42388"/>
    <w:rsid w:val="00C5202F"/>
    <w:rsid w:val="00C54B86"/>
    <w:rsid w:val="00C60B9E"/>
    <w:rsid w:val="00C90B29"/>
    <w:rsid w:val="00C9399E"/>
    <w:rsid w:val="00CA19E8"/>
    <w:rsid w:val="00CA6DC5"/>
    <w:rsid w:val="00CC42A6"/>
    <w:rsid w:val="00CD056F"/>
    <w:rsid w:val="00D062E3"/>
    <w:rsid w:val="00D06EE0"/>
    <w:rsid w:val="00D16583"/>
    <w:rsid w:val="00D25D12"/>
    <w:rsid w:val="00D45E30"/>
    <w:rsid w:val="00D56B76"/>
    <w:rsid w:val="00D77CF7"/>
    <w:rsid w:val="00D9052C"/>
    <w:rsid w:val="00DA44C8"/>
    <w:rsid w:val="00DA7B79"/>
    <w:rsid w:val="00DB0CD9"/>
    <w:rsid w:val="00DC1F1A"/>
    <w:rsid w:val="00DD0F2E"/>
    <w:rsid w:val="00DD0F8B"/>
    <w:rsid w:val="00DD3204"/>
    <w:rsid w:val="00DE2E98"/>
    <w:rsid w:val="00DF4024"/>
    <w:rsid w:val="00E05EA0"/>
    <w:rsid w:val="00E232F5"/>
    <w:rsid w:val="00E45BB5"/>
    <w:rsid w:val="00E56A37"/>
    <w:rsid w:val="00E864BF"/>
    <w:rsid w:val="00E932F6"/>
    <w:rsid w:val="00EA10BD"/>
    <w:rsid w:val="00EA23BF"/>
    <w:rsid w:val="00EA3710"/>
    <w:rsid w:val="00EB007C"/>
    <w:rsid w:val="00EB5FC8"/>
    <w:rsid w:val="00ED7B68"/>
    <w:rsid w:val="00EF303F"/>
    <w:rsid w:val="00F04810"/>
    <w:rsid w:val="00F11727"/>
    <w:rsid w:val="00F15A48"/>
    <w:rsid w:val="00F32D78"/>
    <w:rsid w:val="00F53EF7"/>
    <w:rsid w:val="00F57018"/>
    <w:rsid w:val="00F61187"/>
    <w:rsid w:val="00F73DCF"/>
    <w:rsid w:val="00F90A8A"/>
    <w:rsid w:val="00F914F4"/>
    <w:rsid w:val="00F97AF6"/>
    <w:rsid w:val="00FB4CD2"/>
    <w:rsid w:val="00FE1F9F"/>
    <w:rsid w:val="00FE4657"/>
    <w:rsid w:val="00FF0DBB"/>
    <w:rsid w:val="00FF18A8"/>
    <w:rsid w:val="00FF5F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E8497"/>
  <w15:chartTrackingRefBased/>
  <w15:docId w15:val="{A039874C-CD37-4D2C-84C6-6140A2889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2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E56A37"/>
    <w:pPr>
      <w:pBdr>
        <w:top w:val="nil"/>
        <w:left w:val="nil"/>
        <w:bottom w:val="nil"/>
        <w:right w:val="nil"/>
        <w:between w:val="nil"/>
        <w:bar w:val="nil"/>
      </w:pBdr>
    </w:pPr>
    <w:rPr>
      <w:rFonts w:ascii="Helvetica Neue" w:eastAsia="Arial Unicode MS" w:hAnsi="Helvetica Neue" w:cs="Arial Unicode MS"/>
      <w:color w:val="000000"/>
      <w:u w:color="000000"/>
      <w:bdr w:val="nil"/>
      <w:lang w:val="en-US"/>
      <w14:textOutline w14:w="12700" w14:cap="flat" w14:cmpd="sng" w14:algn="ctr">
        <w14:noFill/>
        <w14:prstDash w14:val="solid"/>
        <w14:miter w14:lim="400000"/>
      </w14:textOutline>
    </w:rPr>
  </w:style>
  <w:style w:type="numbering" w:customStyle="1" w:styleId="ImportedStyle1">
    <w:name w:val="Imported Style 1"/>
    <w:rsid w:val="00E56A37"/>
    <w:pPr>
      <w:numPr>
        <w:numId w:val="1"/>
      </w:numPr>
    </w:pPr>
  </w:style>
  <w:style w:type="numbering" w:customStyle="1" w:styleId="ImportedStyle2">
    <w:name w:val="Imported Style 2"/>
    <w:rsid w:val="009A4637"/>
    <w:pPr>
      <w:numPr>
        <w:numId w:val="3"/>
      </w:numPr>
    </w:pPr>
  </w:style>
  <w:style w:type="paragraph" w:styleId="ListParagraph">
    <w:name w:val="List Paragraph"/>
    <w:basedOn w:val="Normal"/>
    <w:qFormat/>
    <w:rsid w:val="00CA19E8"/>
    <w:pPr>
      <w:ind w:left="720"/>
      <w:contextualSpacing/>
    </w:pPr>
  </w:style>
  <w:style w:type="numbering" w:customStyle="1" w:styleId="ImportedStyle3">
    <w:name w:val="Imported Style 3"/>
    <w:rsid w:val="00C60B9E"/>
    <w:pPr>
      <w:numPr>
        <w:numId w:val="8"/>
      </w:numPr>
    </w:pPr>
  </w:style>
  <w:style w:type="numbering" w:customStyle="1" w:styleId="ImportedStyle4">
    <w:name w:val="Imported Style 4"/>
    <w:rsid w:val="008F5479"/>
    <w:pPr>
      <w:numPr>
        <w:numId w:val="10"/>
      </w:numPr>
    </w:pPr>
  </w:style>
  <w:style w:type="paragraph" w:styleId="Header">
    <w:name w:val="header"/>
    <w:basedOn w:val="Normal"/>
    <w:link w:val="HeaderChar"/>
    <w:uiPriority w:val="99"/>
    <w:unhideWhenUsed/>
    <w:rsid w:val="0013509D"/>
    <w:pPr>
      <w:tabs>
        <w:tab w:val="center" w:pos="4680"/>
        <w:tab w:val="right" w:pos="9360"/>
      </w:tabs>
    </w:pPr>
  </w:style>
  <w:style w:type="character" w:customStyle="1" w:styleId="HeaderChar">
    <w:name w:val="Header Char"/>
    <w:basedOn w:val="DefaultParagraphFont"/>
    <w:link w:val="Header"/>
    <w:uiPriority w:val="99"/>
    <w:rsid w:val="0013509D"/>
  </w:style>
  <w:style w:type="paragraph" w:styleId="Footer">
    <w:name w:val="footer"/>
    <w:basedOn w:val="Normal"/>
    <w:link w:val="FooterChar"/>
    <w:uiPriority w:val="99"/>
    <w:unhideWhenUsed/>
    <w:rsid w:val="0013509D"/>
    <w:pPr>
      <w:tabs>
        <w:tab w:val="center" w:pos="4680"/>
        <w:tab w:val="right" w:pos="9360"/>
      </w:tabs>
    </w:pPr>
  </w:style>
  <w:style w:type="character" w:customStyle="1" w:styleId="FooterChar">
    <w:name w:val="Footer Char"/>
    <w:basedOn w:val="DefaultParagraphFont"/>
    <w:link w:val="Footer"/>
    <w:uiPriority w:val="99"/>
    <w:rsid w:val="0013509D"/>
  </w:style>
  <w:style w:type="paragraph" w:styleId="FootnoteText">
    <w:name w:val="footnote text"/>
    <w:basedOn w:val="Normal"/>
    <w:link w:val="FootnoteTextChar"/>
    <w:uiPriority w:val="99"/>
    <w:semiHidden/>
    <w:unhideWhenUsed/>
    <w:rsid w:val="00F73DCF"/>
    <w:rPr>
      <w:sz w:val="20"/>
      <w:szCs w:val="20"/>
    </w:rPr>
  </w:style>
  <w:style w:type="character" w:customStyle="1" w:styleId="FootnoteTextChar">
    <w:name w:val="Footnote Text Char"/>
    <w:basedOn w:val="DefaultParagraphFont"/>
    <w:link w:val="FootnoteText"/>
    <w:uiPriority w:val="99"/>
    <w:semiHidden/>
    <w:rsid w:val="00F73DCF"/>
    <w:rPr>
      <w:sz w:val="20"/>
      <w:szCs w:val="20"/>
    </w:rPr>
  </w:style>
  <w:style w:type="character" w:styleId="FootnoteReference">
    <w:name w:val="footnote reference"/>
    <w:basedOn w:val="DefaultParagraphFont"/>
    <w:uiPriority w:val="99"/>
    <w:semiHidden/>
    <w:unhideWhenUsed/>
    <w:rsid w:val="00F73DCF"/>
    <w:rPr>
      <w:vertAlign w:val="superscript"/>
    </w:rPr>
  </w:style>
  <w:style w:type="character" w:styleId="Hyperlink">
    <w:name w:val="Hyperlink"/>
    <w:basedOn w:val="DefaultParagraphFont"/>
    <w:uiPriority w:val="99"/>
    <w:unhideWhenUsed/>
    <w:rsid w:val="006E460E"/>
    <w:rPr>
      <w:color w:val="0563C1" w:themeColor="hyperlink"/>
      <w:u w:val="single"/>
    </w:rPr>
  </w:style>
  <w:style w:type="character" w:styleId="UnresolvedMention">
    <w:name w:val="Unresolved Mention"/>
    <w:basedOn w:val="DefaultParagraphFont"/>
    <w:uiPriority w:val="99"/>
    <w:semiHidden/>
    <w:unhideWhenUsed/>
    <w:rsid w:val="006E460E"/>
    <w:rPr>
      <w:color w:val="605E5C"/>
      <w:shd w:val="clear" w:color="auto" w:fill="E1DFDD"/>
    </w:rPr>
  </w:style>
  <w:style w:type="table" w:styleId="TableGrid">
    <w:name w:val="Table Grid"/>
    <w:basedOn w:val="TableNormal"/>
    <w:uiPriority w:val="39"/>
    <w:rsid w:val="008637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373918">
      <w:bodyDiv w:val="1"/>
      <w:marLeft w:val="0"/>
      <w:marRight w:val="0"/>
      <w:marTop w:val="0"/>
      <w:marBottom w:val="0"/>
      <w:divBdr>
        <w:top w:val="none" w:sz="0" w:space="0" w:color="auto"/>
        <w:left w:val="none" w:sz="0" w:space="0" w:color="auto"/>
        <w:bottom w:val="none" w:sz="0" w:space="0" w:color="auto"/>
        <w:right w:val="none" w:sz="0" w:space="0" w:color="auto"/>
      </w:divBdr>
      <w:divsChild>
        <w:div w:id="1573419921">
          <w:marLeft w:val="0"/>
          <w:marRight w:val="0"/>
          <w:marTop w:val="0"/>
          <w:marBottom w:val="0"/>
          <w:divBdr>
            <w:top w:val="none" w:sz="0" w:space="0" w:color="auto"/>
            <w:left w:val="none" w:sz="0" w:space="0" w:color="auto"/>
            <w:bottom w:val="none" w:sz="0" w:space="0" w:color="auto"/>
            <w:right w:val="none" w:sz="0" w:space="0" w:color="auto"/>
          </w:divBdr>
        </w:div>
        <w:div w:id="658921822">
          <w:marLeft w:val="0"/>
          <w:marRight w:val="0"/>
          <w:marTop w:val="0"/>
          <w:marBottom w:val="0"/>
          <w:divBdr>
            <w:top w:val="none" w:sz="0" w:space="0" w:color="auto"/>
            <w:left w:val="none" w:sz="0" w:space="0" w:color="auto"/>
            <w:bottom w:val="none" w:sz="0" w:space="0" w:color="auto"/>
            <w:right w:val="none" w:sz="0" w:space="0" w:color="auto"/>
          </w:divBdr>
        </w:div>
        <w:div w:id="56322014">
          <w:marLeft w:val="0"/>
          <w:marRight w:val="0"/>
          <w:marTop w:val="0"/>
          <w:marBottom w:val="0"/>
          <w:divBdr>
            <w:top w:val="none" w:sz="0" w:space="0" w:color="auto"/>
            <w:left w:val="none" w:sz="0" w:space="0" w:color="auto"/>
            <w:bottom w:val="none" w:sz="0" w:space="0" w:color="auto"/>
            <w:right w:val="none" w:sz="0" w:space="0" w:color="auto"/>
          </w:divBdr>
        </w:div>
        <w:div w:id="1522546113">
          <w:marLeft w:val="0"/>
          <w:marRight w:val="0"/>
          <w:marTop w:val="0"/>
          <w:marBottom w:val="0"/>
          <w:divBdr>
            <w:top w:val="none" w:sz="0" w:space="0" w:color="auto"/>
            <w:left w:val="none" w:sz="0" w:space="0" w:color="auto"/>
            <w:bottom w:val="none" w:sz="0" w:space="0" w:color="auto"/>
            <w:right w:val="none" w:sz="0" w:space="0" w:color="auto"/>
          </w:divBdr>
        </w:div>
        <w:div w:id="1082333555">
          <w:marLeft w:val="0"/>
          <w:marRight w:val="0"/>
          <w:marTop w:val="0"/>
          <w:marBottom w:val="0"/>
          <w:divBdr>
            <w:top w:val="none" w:sz="0" w:space="0" w:color="auto"/>
            <w:left w:val="none" w:sz="0" w:space="0" w:color="auto"/>
            <w:bottom w:val="none" w:sz="0" w:space="0" w:color="auto"/>
            <w:right w:val="none" w:sz="0" w:space="0" w:color="auto"/>
          </w:divBdr>
        </w:div>
        <w:div w:id="1916167173">
          <w:marLeft w:val="0"/>
          <w:marRight w:val="0"/>
          <w:marTop w:val="0"/>
          <w:marBottom w:val="0"/>
          <w:divBdr>
            <w:top w:val="none" w:sz="0" w:space="0" w:color="auto"/>
            <w:left w:val="none" w:sz="0" w:space="0" w:color="auto"/>
            <w:bottom w:val="none" w:sz="0" w:space="0" w:color="auto"/>
            <w:right w:val="none" w:sz="0" w:space="0" w:color="auto"/>
          </w:divBdr>
        </w:div>
        <w:div w:id="1108892794">
          <w:marLeft w:val="0"/>
          <w:marRight w:val="0"/>
          <w:marTop w:val="0"/>
          <w:marBottom w:val="0"/>
          <w:divBdr>
            <w:top w:val="none" w:sz="0" w:space="0" w:color="auto"/>
            <w:left w:val="none" w:sz="0" w:space="0" w:color="auto"/>
            <w:bottom w:val="none" w:sz="0" w:space="0" w:color="auto"/>
            <w:right w:val="none" w:sz="0" w:space="0" w:color="auto"/>
          </w:divBdr>
        </w:div>
        <w:div w:id="1436172092">
          <w:marLeft w:val="0"/>
          <w:marRight w:val="0"/>
          <w:marTop w:val="0"/>
          <w:marBottom w:val="0"/>
          <w:divBdr>
            <w:top w:val="none" w:sz="0" w:space="0" w:color="auto"/>
            <w:left w:val="none" w:sz="0" w:space="0" w:color="auto"/>
            <w:bottom w:val="none" w:sz="0" w:space="0" w:color="auto"/>
            <w:right w:val="none" w:sz="0" w:space="0" w:color="auto"/>
          </w:divBdr>
        </w:div>
        <w:div w:id="107353112">
          <w:marLeft w:val="0"/>
          <w:marRight w:val="0"/>
          <w:marTop w:val="0"/>
          <w:marBottom w:val="0"/>
          <w:divBdr>
            <w:top w:val="none" w:sz="0" w:space="0" w:color="auto"/>
            <w:left w:val="none" w:sz="0" w:space="0" w:color="auto"/>
            <w:bottom w:val="none" w:sz="0" w:space="0" w:color="auto"/>
            <w:right w:val="none" w:sz="0" w:space="0" w:color="auto"/>
          </w:divBdr>
        </w:div>
        <w:div w:id="2080201459">
          <w:marLeft w:val="0"/>
          <w:marRight w:val="0"/>
          <w:marTop w:val="0"/>
          <w:marBottom w:val="0"/>
          <w:divBdr>
            <w:top w:val="none" w:sz="0" w:space="0" w:color="auto"/>
            <w:left w:val="none" w:sz="0" w:space="0" w:color="auto"/>
            <w:bottom w:val="none" w:sz="0" w:space="0" w:color="auto"/>
            <w:right w:val="none" w:sz="0" w:space="0" w:color="auto"/>
          </w:divBdr>
        </w:div>
        <w:div w:id="949974923">
          <w:marLeft w:val="0"/>
          <w:marRight w:val="0"/>
          <w:marTop w:val="0"/>
          <w:marBottom w:val="0"/>
          <w:divBdr>
            <w:top w:val="none" w:sz="0" w:space="0" w:color="auto"/>
            <w:left w:val="none" w:sz="0" w:space="0" w:color="auto"/>
            <w:bottom w:val="none" w:sz="0" w:space="0" w:color="auto"/>
            <w:right w:val="none" w:sz="0" w:space="0" w:color="auto"/>
          </w:divBdr>
        </w:div>
        <w:div w:id="788402465">
          <w:marLeft w:val="0"/>
          <w:marRight w:val="0"/>
          <w:marTop w:val="0"/>
          <w:marBottom w:val="0"/>
          <w:divBdr>
            <w:top w:val="none" w:sz="0" w:space="0" w:color="auto"/>
            <w:left w:val="none" w:sz="0" w:space="0" w:color="auto"/>
            <w:bottom w:val="none" w:sz="0" w:space="0" w:color="auto"/>
            <w:right w:val="none" w:sz="0" w:space="0" w:color="auto"/>
          </w:divBdr>
        </w:div>
        <w:div w:id="992834013">
          <w:marLeft w:val="0"/>
          <w:marRight w:val="0"/>
          <w:marTop w:val="0"/>
          <w:marBottom w:val="0"/>
          <w:divBdr>
            <w:top w:val="none" w:sz="0" w:space="0" w:color="auto"/>
            <w:left w:val="none" w:sz="0" w:space="0" w:color="auto"/>
            <w:bottom w:val="none" w:sz="0" w:space="0" w:color="auto"/>
            <w:right w:val="none" w:sz="0" w:space="0" w:color="auto"/>
          </w:divBdr>
        </w:div>
        <w:div w:id="1410157936">
          <w:marLeft w:val="0"/>
          <w:marRight w:val="0"/>
          <w:marTop w:val="0"/>
          <w:marBottom w:val="0"/>
          <w:divBdr>
            <w:top w:val="none" w:sz="0" w:space="0" w:color="auto"/>
            <w:left w:val="none" w:sz="0" w:space="0" w:color="auto"/>
            <w:bottom w:val="none" w:sz="0" w:space="0" w:color="auto"/>
            <w:right w:val="none" w:sz="0" w:space="0" w:color="auto"/>
          </w:divBdr>
        </w:div>
        <w:div w:id="1932005529">
          <w:marLeft w:val="0"/>
          <w:marRight w:val="0"/>
          <w:marTop w:val="0"/>
          <w:marBottom w:val="0"/>
          <w:divBdr>
            <w:top w:val="none" w:sz="0" w:space="0" w:color="auto"/>
            <w:left w:val="none" w:sz="0" w:space="0" w:color="auto"/>
            <w:bottom w:val="none" w:sz="0" w:space="0" w:color="auto"/>
            <w:right w:val="none" w:sz="0" w:space="0" w:color="auto"/>
          </w:divBdr>
        </w:div>
        <w:div w:id="1545210403">
          <w:marLeft w:val="0"/>
          <w:marRight w:val="0"/>
          <w:marTop w:val="0"/>
          <w:marBottom w:val="0"/>
          <w:divBdr>
            <w:top w:val="none" w:sz="0" w:space="0" w:color="auto"/>
            <w:left w:val="none" w:sz="0" w:space="0" w:color="auto"/>
            <w:bottom w:val="none" w:sz="0" w:space="0" w:color="auto"/>
            <w:right w:val="none" w:sz="0" w:space="0" w:color="auto"/>
          </w:divBdr>
        </w:div>
        <w:div w:id="1655181980">
          <w:marLeft w:val="0"/>
          <w:marRight w:val="0"/>
          <w:marTop w:val="0"/>
          <w:marBottom w:val="0"/>
          <w:divBdr>
            <w:top w:val="none" w:sz="0" w:space="0" w:color="auto"/>
            <w:left w:val="none" w:sz="0" w:space="0" w:color="auto"/>
            <w:bottom w:val="none" w:sz="0" w:space="0" w:color="auto"/>
            <w:right w:val="none" w:sz="0" w:space="0" w:color="auto"/>
          </w:divBdr>
        </w:div>
        <w:div w:id="2003699060">
          <w:marLeft w:val="0"/>
          <w:marRight w:val="0"/>
          <w:marTop w:val="0"/>
          <w:marBottom w:val="0"/>
          <w:divBdr>
            <w:top w:val="none" w:sz="0" w:space="0" w:color="auto"/>
            <w:left w:val="none" w:sz="0" w:space="0" w:color="auto"/>
            <w:bottom w:val="none" w:sz="0" w:space="0" w:color="auto"/>
            <w:right w:val="none" w:sz="0" w:space="0" w:color="auto"/>
          </w:divBdr>
        </w:div>
        <w:div w:id="1289507350">
          <w:marLeft w:val="0"/>
          <w:marRight w:val="0"/>
          <w:marTop w:val="0"/>
          <w:marBottom w:val="0"/>
          <w:divBdr>
            <w:top w:val="none" w:sz="0" w:space="0" w:color="auto"/>
            <w:left w:val="none" w:sz="0" w:space="0" w:color="auto"/>
            <w:bottom w:val="none" w:sz="0" w:space="0" w:color="auto"/>
            <w:right w:val="none" w:sz="0" w:space="0" w:color="auto"/>
          </w:divBdr>
        </w:div>
        <w:div w:id="1207258221">
          <w:marLeft w:val="0"/>
          <w:marRight w:val="0"/>
          <w:marTop w:val="0"/>
          <w:marBottom w:val="0"/>
          <w:divBdr>
            <w:top w:val="none" w:sz="0" w:space="0" w:color="auto"/>
            <w:left w:val="none" w:sz="0" w:space="0" w:color="auto"/>
            <w:bottom w:val="none" w:sz="0" w:space="0" w:color="auto"/>
            <w:right w:val="none" w:sz="0" w:space="0" w:color="auto"/>
          </w:divBdr>
        </w:div>
        <w:div w:id="561644316">
          <w:marLeft w:val="0"/>
          <w:marRight w:val="0"/>
          <w:marTop w:val="0"/>
          <w:marBottom w:val="0"/>
          <w:divBdr>
            <w:top w:val="none" w:sz="0" w:space="0" w:color="auto"/>
            <w:left w:val="none" w:sz="0" w:space="0" w:color="auto"/>
            <w:bottom w:val="none" w:sz="0" w:space="0" w:color="auto"/>
            <w:right w:val="none" w:sz="0" w:space="0" w:color="auto"/>
          </w:divBdr>
        </w:div>
        <w:div w:id="1387295987">
          <w:marLeft w:val="0"/>
          <w:marRight w:val="0"/>
          <w:marTop w:val="0"/>
          <w:marBottom w:val="0"/>
          <w:divBdr>
            <w:top w:val="none" w:sz="0" w:space="0" w:color="auto"/>
            <w:left w:val="none" w:sz="0" w:space="0" w:color="auto"/>
            <w:bottom w:val="none" w:sz="0" w:space="0" w:color="auto"/>
            <w:right w:val="none" w:sz="0" w:space="0" w:color="auto"/>
          </w:divBdr>
        </w:div>
        <w:div w:id="1142573981">
          <w:marLeft w:val="0"/>
          <w:marRight w:val="0"/>
          <w:marTop w:val="0"/>
          <w:marBottom w:val="0"/>
          <w:divBdr>
            <w:top w:val="none" w:sz="0" w:space="0" w:color="auto"/>
            <w:left w:val="none" w:sz="0" w:space="0" w:color="auto"/>
            <w:bottom w:val="none" w:sz="0" w:space="0" w:color="auto"/>
            <w:right w:val="none" w:sz="0" w:space="0" w:color="auto"/>
          </w:divBdr>
        </w:div>
        <w:div w:id="1774548681">
          <w:marLeft w:val="0"/>
          <w:marRight w:val="0"/>
          <w:marTop w:val="0"/>
          <w:marBottom w:val="0"/>
          <w:divBdr>
            <w:top w:val="none" w:sz="0" w:space="0" w:color="auto"/>
            <w:left w:val="none" w:sz="0" w:space="0" w:color="auto"/>
            <w:bottom w:val="none" w:sz="0" w:space="0" w:color="auto"/>
            <w:right w:val="none" w:sz="0" w:space="0" w:color="auto"/>
          </w:divBdr>
        </w:div>
        <w:div w:id="814489389">
          <w:marLeft w:val="0"/>
          <w:marRight w:val="0"/>
          <w:marTop w:val="0"/>
          <w:marBottom w:val="0"/>
          <w:divBdr>
            <w:top w:val="none" w:sz="0" w:space="0" w:color="auto"/>
            <w:left w:val="none" w:sz="0" w:space="0" w:color="auto"/>
            <w:bottom w:val="none" w:sz="0" w:space="0" w:color="auto"/>
            <w:right w:val="none" w:sz="0" w:space="0" w:color="auto"/>
          </w:divBdr>
        </w:div>
        <w:div w:id="3166727">
          <w:marLeft w:val="0"/>
          <w:marRight w:val="0"/>
          <w:marTop w:val="0"/>
          <w:marBottom w:val="0"/>
          <w:divBdr>
            <w:top w:val="none" w:sz="0" w:space="0" w:color="auto"/>
            <w:left w:val="none" w:sz="0" w:space="0" w:color="auto"/>
            <w:bottom w:val="none" w:sz="0" w:space="0" w:color="auto"/>
            <w:right w:val="none" w:sz="0" w:space="0" w:color="auto"/>
          </w:divBdr>
        </w:div>
        <w:div w:id="1987320766">
          <w:marLeft w:val="0"/>
          <w:marRight w:val="0"/>
          <w:marTop w:val="0"/>
          <w:marBottom w:val="0"/>
          <w:divBdr>
            <w:top w:val="none" w:sz="0" w:space="0" w:color="auto"/>
            <w:left w:val="none" w:sz="0" w:space="0" w:color="auto"/>
            <w:bottom w:val="none" w:sz="0" w:space="0" w:color="auto"/>
            <w:right w:val="none" w:sz="0" w:space="0" w:color="auto"/>
          </w:divBdr>
        </w:div>
        <w:div w:id="1663269010">
          <w:marLeft w:val="0"/>
          <w:marRight w:val="0"/>
          <w:marTop w:val="0"/>
          <w:marBottom w:val="0"/>
          <w:divBdr>
            <w:top w:val="none" w:sz="0" w:space="0" w:color="auto"/>
            <w:left w:val="none" w:sz="0" w:space="0" w:color="auto"/>
            <w:bottom w:val="none" w:sz="0" w:space="0" w:color="auto"/>
            <w:right w:val="none" w:sz="0" w:space="0" w:color="auto"/>
          </w:divBdr>
        </w:div>
        <w:div w:id="469639245">
          <w:marLeft w:val="0"/>
          <w:marRight w:val="0"/>
          <w:marTop w:val="0"/>
          <w:marBottom w:val="0"/>
          <w:divBdr>
            <w:top w:val="none" w:sz="0" w:space="0" w:color="auto"/>
            <w:left w:val="none" w:sz="0" w:space="0" w:color="auto"/>
            <w:bottom w:val="none" w:sz="0" w:space="0" w:color="auto"/>
            <w:right w:val="none" w:sz="0" w:space="0" w:color="auto"/>
          </w:divBdr>
        </w:div>
        <w:div w:id="1136141157">
          <w:marLeft w:val="0"/>
          <w:marRight w:val="0"/>
          <w:marTop w:val="0"/>
          <w:marBottom w:val="0"/>
          <w:divBdr>
            <w:top w:val="none" w:sz="0" w:space="0" w:color="auto"/>
            <w:left w:val="none" w:sz="0" w:space="0" w:color="auto"/>
            <w:bottom w:val="none" w:sz="0" w:space="0" w:color="auto"/>
            <w:right w:val="none" w:sz="0" w:space="0" w:color="auto"/>
          </w:divBdr>
        </w:div>
        <w:div w:id="1699895398">
          <w:marLeft w:val="0"/>
          <w:marRight w:val="0"/>
          <w:marTop w:val="0"/>
          <w:marBottom w:val="0"/>
          <w:divBdr>
            <w:top w:val="none" w:sz="0" w:space="0" w:color="auto"/>
            <w:left w:val="none" w:sz="0" w:space="0" w:color="auto"/>
            <w:bottom w:val="none" w:sz="0" w:space="0" w:color="auto"/>
            <w:right w:val="none" w:sz="0" w:space="0" w:color="auto"/>
          </w:divBdr>
        </w:div>
        <w:div w:id="1849517969">
          <w:marLeft w:val="0"/>
          <w:marRight w:val="0"/>
          <w:marTop w:val="0"/>
          <w:marBottom w:val="0"/>
          <w:divBdr>
            <w:top w:val="none" w:sz="0" w:space="0" w:color="auto"/>
            <w:left w:val="none" w:sz="0" w:space="0" w:color="auto"/>
            <w:bottom w:val="none" w:sz="0" w:space="0" w:color="auto"/>
            <w:right w:val="none" w:sz="0" w:space="0" w:color="auto"/>
          </w:divBdr>
        </w:div>
        <w:div w:id="1505511860">
          <w:marLeft w:val="0"/>
          <w:marRight w:val="0"/>
          <w:marTop w:val="0"/>
          <w:marBottom w:val="0"/>
          <w:divBdr>
            <w:top w:val="none" w:sz="0" w:space="0" w:color="auto"/>
            <w:left w:val="none" w:sz="0" w:space="0" w:color="auto"/>
            <w:bottom w:val="none" w:sz="0" w:space="0" w:color="auto"/>
            <w:right w:val="none" w:sz="0" w:space="0" w:color="auto"/>
          </w:divBdr>
        </w:div>
        <w:div w:id="266154393">
          <w:marLeft w:val="0"/>
          <w:marRight w:val="0"/>
          <w:marTop w:val="0"/>
          <w:marBottom w:val="0"/>
          <w:divBdr>
            <w:top w:val="none" w:sz="0" w:space="0" w:color="auto"/>
            <w:left w:val="none" w:sz="0" w:space="0" w:color="auto"/>
            <w:bottom w:val="none" w:sz="0" w:space="0" w:color="auto"/>
            <w:right w:val="none" w:sz="0" w:space="0" w:color="auto"/>
          </w:divBdr>
        </w:div>
        <w:div w:id="1608199540">
          <w:marLeft w:val="0"/>
          <w:marRight w:val="0"/>
          <w:marTop w:val="0"/>
          <w:marBottom w:val="0"/>
          <w:divBdr>
            <w:top w:val="none" w:sz="0" w:space="0" w:color="auto"/>
            <w:left w:val="none" w:sz="0" w:space="0" w:color="auto"/>
            <w:bottom w:val="none" w:sz="0" w:space="0" w:color="auto"/>
            <w:right w:val="none" w:sz="0" w:space="0" w:color="auto"/>
          </w:divBdr>
        </w:div>
        <w:div w:id="1060399149">
          <w:marLeft w:val="0"/>
          <w:marRight w:val="0"/>
          <w:marTop w:val="0"/>
          <w:marBottom w:val="0"/>
          <w:divBdr>
            <w:top w:val="none" w:sz="0" w:space="0" w:color="auto"/>
            <w:left w:val="none" w:sz="0" w:space="0" w:color="auto"/>
            <w:bottom w:val="none" w:sz="0" w:space="0" w:color="auto"/>
            <w:right w:val="none" w:sz="0" w:space="0" w:color="auto"/>
          </w:divBdr>
        </w:div>
        <w:div w:id="521744786">
          <w:marLeft w:val="0"/>
          <w:marRight w:val="0"/>
          <w:marTop w:val="0"/>
          <w:marBottom w:val="0"/>
          <w:divBdr>
            <w:top w:val="none" w:sz="0" w:space="0" w:color="auto"/>
            <w:left w:val="none" w:sz="0" w:space="0" w:color="auto"/>
            <w:bottom w:val="none" w:sz="0" w:space="0" w:color="auto"/>
            <w:right w:val="none" w:sz="0" w:space="0" w:color="auto"/>
          </w:divBdr>
        </w:div>
        <w:div w:id="1422218923">
          <w:marLeft w:val="0"/>
          <w:marRight w:val="0"/>
          <w:marTop w:val="0"/>
          <w:marBottom w:val="0"/>
          <w:divBdr>
            <w:top w:val="none" w:sz="0" w:space="0" w:color="auto"/>
            <w:left w:val="none" w:sz="0" w:space="0" w:color="auto"/>
            <w:bottom w:val="none" w:sz="0" w:space="0" w:color="auto"/>
            <w:right w:val="none" w:sz="0" w:space="0" w:color="auto"/>
          </w:divBdr>
        </w:div>
        <w:div w:id="133253422">
          <w:marLeft w:val="0"/>
          <w:marRight w:val="0"/>
          <w:marTop w:val="0"/>
          <w:marBottom w:val="0"/>
          <w:divBdr>
            <w:top w:val="none" w:sz="0" w:space="0" w:color="auto"/>
            <w:left w:val="none" w:sz="0" w:space="0" w:color="auto"/>
            <w:bottom w:val="none" w:sz="0" w:space="0" w:color="auto"/>
            <w:right w:val="none" w:sz="0" w:space="0" w:color="auto"/>
          </w:divBdr>
        </w:div>
        <w:div w:id="2145998863">
          <w:marLeft w:val="0"/>
          <w:marRight w:val="0"/>
          <w:marTop w:val="0"/>
          <w:marBottom w:val="0"/>
          <w:divBdr>
            <w:top w:val="none" w:sz="0" w:space="0" w:color="auto"/>
            <w:left w:val="none" w:sz="0" w:space="0" w:color="auto"/>
            <w:bottom w:val="none" w:sz="0" w:space="0" w:color="auto"/>
            <w:right w:val="none" w:sz="0" w:space="0" w:color="auto"/>
          </w:divBdr>
        </w:div>
        <w:div w:id="1653171708">
          <w:marLeft w:val="0"/>
          <w:marRight w:val="0"/>
          <w:marTop w:val="0"/>
          <w:marBottom w:val="0"/>
          <w:divBdr>
            <w:top w:val="none" w:sz="0" w:space="0" w:color="auto"/>
            <w:left w:val="none" w:sz="0" w:space="0" w:color="auto"/>
            <w:bottom w:val="none" w:sz="0" w:space="0" w:color="auto"/>
            <w:right w:val="none" w:sz="0" w:space="0" w:color="auto"/>
          </w:divBdr>
        </w:div>
        <w:div w:id="615676028">
          <w:marLeft w:val="0"/>
          <w:marRight w:val="0"/>
          <w:marTop w:val="0"/>
          <w:marBottom w:val="0"/>
          <w:divBdr>
            <w:top w:val="none" w:sz="0" w:space="0" w:color="auto"/>
            <w:left w:val="none" w:sz="0" w:space="0" w:color="auto"/>
            <w:bottom w:val="none" w:sz="0" w:space="0" w:color="auto"/>
            <w:right w:val="none" w:sz="0" w:space="0" w:color="auto"/>
          </w:divBdr>
        </w:div>
        <w:div w:id="1188833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nsultations.southwark.gov.uk/environment-leisure/sustainable-transport-strategy-draft-consultation/supporting_documents/Sustainable%20Transport%20Strategy%20Consultation%20Draft%20Dec%202022.pdf" TargetMode="External"/><Relationship Id="rId18" Type="http://schemas.openxmlformats.org/officeDocument/2006/relationships/hyperlink" Target="https://moderngov.lambeth.gov.uk/documents/s142785/Appendix%20A%20-%20Lambeths%20Kerbside%20Strategy.pdf" TargetMode="External"/><Relationship Id="rId26" Type="http://schemas.openxmlformats.org/officeDocument/2006/relationships/hyperlink" Target="https://www.camden.gov.uk/documents/20142/4470853/AppendixC3_ProposedFinalRoad+Safety+Action+Plan_Updated_310119+clean+%28002%29.pdf/7298dd76-3c97-863c-f137-13d35a475103?version=1.0" TargetMode="External"/><Relationship Id="rId39" Type="http://schemas.openxmlformats.org/officeDocument/2006/relationships/hyperlink" Target="https://moderngov.southwark.gov.uk/documents/s110560/Report%20Streets%20for%20People.pdf" TargetMode="External"/><Relationship Id="rId3" Type="http://schemas.openxmlformats.org/officeDocument/2006/relationships/styles" Target="styles.xml"/><Relationship Id="rId21" Type="http://schemas.openxmlformats.org/officeDocument/2006/relationships/hyperlink" Target="https://moderngov.lambeth.gov.uk/documents/s142785/Appendix%20A%20-%20Lambeths%20Kerbside%20Strategy.pdf" TargetMode="External"/><Relationship Id="rId34" Type="http://schemas.openxmlformats.org/officeDocument/2006/relationships/hyperlink" Target="https://moderngov.lambeth.gov.uk/documents/s142785/Appendix%20A%20-%20Lambeths%20Kerbside%20Strategy.pdf"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amden.gov.uk/documents/20142/4470853/AppendixC3_ProposedFinalRoad+Safety+Action+Plan_Updated_310119+clean+%28002%29.pdf/7298dd76-3c97-863c-f137-13d35a475103?version=1.0" TargetMode="External"/><Relationship Id="rId17" Type="http://schemas.openxmlformats.org/officeDocument/2006/relationships/hyperlink" Target="https://consultations.southwark.gov.uk/environment-leisure/sustainable-transport-strategy-draft-consultation/supporting_documents/Sustainable%20Transport%20Strategy%20Consultation%20Draft%20Dec%202022.pdf" TargetMode="External"/><Relationship Id="rId25" Type="http://schemas.openxmlformats.org/officeDocument/2006/relationships/hyperlink" Target="https://moderngov.lambeth.gov.uk/documents/s142785/Appendix%20A%20-%20Lambeths%20Kerbside%20Strategy.pdf" TargetMode="External"/><Relationship Id="rId33" Type="http://schemas.openxmlformats.org/officeDocument/2006/relationships/hyperlink" Target="https://moderngov.lambeth.gov.uk/documents/s142785/Appendix%20A%20-%20Lambeths%20Kerbside%20Strategy.pdf" TargetMode="External"/><Relationship Id="rId38" Type="http://schemas.openxmlformats.org/officeDocument/2006/relationships/hyperlink" Target="https://consultations.southwark.gov.uk/environment-leisure/sustainable-transport-strategy-draft-consultation/supporting_documents/Sustainable%20Transport%20Strategy%20Consultation%20Draft%20Dec%202022.pdf" TargetMode="External"/><Relationship Id="rId2" Type="http://schemas.openxmlformats.org/officeDocument/2006/relationships/numbering" Target="numbering.xml"/><Relationship Id="rId16" Type="http://schemas.openxmlformats.org/officeDocument/2006/relationships/hyperlink" Target="https://moderngov.lambeth.gov.uk/documents/s142785/Appendix%20A%20-%20Lambeths%20Kerbside%20Strategy.pdf" TargetMode="External"/><Relationship Id="rId20" Type="http://schemas.openxmlformats.org/officeDocument/2006/relationships/hyperlink" Target="https://moderngov.lambeth.gov.uk/documents/s142785/Appendix%20A%20-%20Lambeths%20Kerbside%20Strategy.pdf" TargetMode="External"/><Relationship Id="rId29" Type="http://schemas.openxmlformats.org/officeDocument/2006/relationships/hyperlink" Target="https://www.westminster.gov.uk/roads-and-travel/walking-and-cycling/city-cycle-courses"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ntent.tfl.gov.uk/achieving-lower-speeds-toolkit.pdf" TargetMode="External"/><Relationship Id="rId24" Type="http://schemas.openxmlformats.org/officeDocument/2006/relationships/hyperlink" Target="https://moderngov.lambeth.gov.uk/documents/s142785/Appendix%20A%20-%20Lambeths%20Kerbside%20Strategy.pdf" TargetMode="External"/><Relationship Id="rId32" Type="http://schemas.openxmlformats.org/officeDocument/2006/relationships/hyperlink" Target="https://moderngov.lambeth.gov.uk/documents/s142785/Appendix%20A%20-%20Lambeths%20Kerbside%20Strategy.pdf" TargetMode="External"/><Relationship Id="rId37" Type="http://schemas.openxmlformats.org/officeDocument/2006/relationships/hyperlink" Target="https://moderngov.lambeth.gov.uk/documents/s142785/Appendix%20A%20-%20Lambeths%20Kerbside%20Strategy.pdf" TargetMode="External"/><Relationship Id="rId40" Type="http://schemas.openxmlformats.org/officeDocument/2006/relationships/hyperlink" Target="https://content.tfl.gov.uk/achieving-lower-speeds-toolkit.pdf" TargetMode="External"/><Relationship Id="rId5" Type="http://schemas.openxmlformats.org/officeDocument/2006/relationships/webSettings" Target="webSettings.xml"/><Relationship Id="rId15" Type="http://schemas.openxmlformats.org/officeDocument/2006/relationships/hyperlink" Target="https://consultations.southwark.gov.uk/environment-leisure/sustainable-transport-strategy-draft-consultation/supporting_documents/Sustainable%20Transport%20Strategy%20Consultation%20Draft%20Dec%202022.pdf" TargetMode="External"/><Relationship Id="rId23" Type="http://schemas.openxmlformats.org/officeDocument/2006/relationships/hyperlink" Target="https://moderngov.lambeth.gov.uk/documents/s142785/Appendix%20A%20-%20Lambeths%20Kerbside%20Strategy.pdf" TargetMode="External"/><Relationship Id="rId28" Type="http://schemas.openxmlformats.org/officeDocument/2006/relationships/hyperlink" Target="https://moderngov.lambeth.gov.uk/documents/s142785/Appendix%20A%20-%20Lambeths%20Kerbside%20Strategy.pdf" TargetMode="External"/><Relationship Id="rId36" Type="http://schemas.openxmlformats.org/officeDocument/2006/relationships/hyperlink" Target="https://www.camden.gov.uk/documents/20142/4470853/AppendixC3_ProposedFinalRoad+Safety+Action+Plan_Updated_310119+clean+%28002%29.pdf/7298dd76-3c97-863c-f137-13d35a475103?version=1.0" TargetMode="External"/><Relationship Id="rId10" Type="http://schemas.openxmlformats.org/officeDocument/2006/relationships/footer" Target="footer2.xml"/><Relationship Id="rId19" Type="http://schemas.openxmlformats.org/officeDocument/2006/relationships/hyperlink" Target="https://consultations.southwark.gov.uk/environment-leisure/sustainable-transport-strategy-draft-consultation/supporting_documents/Sustainable%20Transport%20Strategy%20Consultation%20Draft%20Dec%202022.pdf" TargetMode="External"/><Relationship Id="rId31" Type="http://schemas.openxmlformats.org/officeDocument/2006/relationships/hyperlink" Target="https://moderngov.lambeth.gov.uk/documents/s142785/Appendix%20A%20-%20Lambeths%20Kerbside%20Strategy.pd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moderngov.lambeth.gov.uk/documents/s142785/Appendix%20A%20-%20Lambeths%20Kerbside%20Strategy.pdf" TargetMode="External"/><Relationship Id="rId22" Type="http://schemas.openxmlformats.org/officeDocument/2006/relationships/hyperlink" Target="https://consultations.southwark.gov.uk/environment-leisure/sustainable-transport-strategy-draft-consultation/supporting_documents/Sustainable%20Transport%20Strategy%20Consultation%20Draft%20Dec%202022.pdf" TargetMode="External"/><Relationship Id="rId27" Type="http://schemas.openxmlformats.org/officeDocument/2006/relationships/hyperlink" Target="https://tfl.gov.uk/info-for/media/press-releases/2022/february/new-tfl-data-shows-success-of-innovative-pedestrian-priority-traffic-signals" TargetMode="External"/><Relationship Id="rId30" Type="http://schemas.openxmlformats.org/officeDocument/2006/relationships/hyperlink" Target="https://moderngov.lambeth.gov.uk/documents/s142785/Appendix%20A%20-%20Lambeths%20Kerbside%20Strategy.pdf" TargetMode="External"/><Relationship Id="rId35" Type="http://schemas.openxmlformats.org/officeDocument/2006/relationships/hyperlink" Target="https://content.tfl.gov.uk/guidance-on-developing-borough-healthy-streets-delivery-plans-2023-2025.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ntent.tfl.gov.uk/vision-zero-action-plan-progress-report-202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AC96A-12C6-4346-805C-200B3FDB6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2947</Words>
  <Characters>16802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Borough VZ/RDR Best Practice</vt:lpstr>
    </vt:vector>
  </TitlesOfParts>
  <Company>AVZ</Company>
  <LinksUpToDate>false</LinksUpToDate>
  <CharactersWithSpaces>19710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Borough VZ/RDR Best Practice</dc:title>
  <dc:subject/>
  <dc:creator>Jeremy Leach</dc:creator>
  <cp:keywords/>
  <dc:description/>
  <cp:lastModifiedBy>Jeremy Leach</cp:lastModifiedBy>
  <cp:revision>2</cp:revision>
  <cp:lastPrinted>2023-04-24T15:22:00Z</cp:lastPrinted>
  <dcterms:created xsi:type="dcterms:W3CDTF">2023-04-24T15:22:00Z</dcterms:created>
  <dcterms:modified xsi:type="dcterms:W3CDTF">2023-04-24T15:22:00Z</dcterms:modified>
</cp:coreProperties>
</file>